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C2C1C" w14:textId="051E3446" w:rsidR="007623F1" w:rsidRPr="000135F3" w:rsidRDefault="007623F1" w:rsidP="007623F1">
      <w:pPr>
        <w:pStyle w:val="Kopfzeile"/>
        <w:rPr>
          <w:rFonts w:cs="Arial"/>
        </w:rPr>
      </w:pPr>
      <w:r w:rsidRPr="000135F3">
        <w:rPr>
          <w:rFonts w:cs="Arial"/>
        </w:rPr>
        <w:t xml:space="preserve">Datum: </w:t>
      </w:r>
      <w:r w:rsidR="00F66F76" w:rsidRPr="000135F3">
        <w:rPr>
          <w:rFonts w:cs="Arial"/>
        </w:rPr>
        <w:fldChar w:fldCharType="begin"/>
      </w:r>
      <w:r w:rsidR="00F66F76" w:rsidRPr="000135F3">
        <w:rPr>
          <w:rFonts w:cs="Arial"/>
        </w:rPr>
        <w:instrText xml:space="preserve"> TIME \@ "dd.MM.yyyy" </w:instrText>
      </w:r>
      <w:r w:rsidR="00F66F76" w:rsidRPr="000135F3">
        <w:rPr>
          <w:rFonts w:cs="Arial"/>
        </w:rPr>
        <w:fldChar w:fldCharType="separate"/>
      </w:r>
      <w:r w:rsidR="00C70DB6" w:rsidRPr="000135F3">
        <w:rPr>
          <w:rFonts w:cs="Arial"/>
          <w:noProof/>
        </w:rPr>
        <w:t>25.07.2022</w:t>
      </w:r>
      <w:r w:rsidR="00F66F76" w:rsidRPr="000135F3">
        <w:rPr>
          <w:rFonts w:cs="Arial"/>
        </w:rPr>
        <w:fldChar w:fldCharType="end"/>
      </w:r>
      <w:r w:rsidR="00F66F76" w:rsidRPr="000135F3">
        <w:rPr>
          <w:rFonts w:cs="Arial"/>
        </w:rPr>
        <w:t xml:space="preserve"> </w:t>
      </w:r>
      <w:r w:rsidRPr="000135F3">
        <w:rPr>
          <w:rFonts w:cs="Arial"/>
        </w:rPr>
        <w:t xml:space="preserve">| Seite </w:t>
      </w:r>
      <w:r w:rsidRPr="000135F3">
        <w:rPr>
          <w:rFonts w:cs="Arial"/>
        </w:rPr>
        <w:fldChar w:fldCharType="begin"/>
      </w:r>
      <w:r w:rsidRPr="000135F3">
        <w:rPr>
          <w:rFonts w:cs="Arial"/>
        </w:rPr>
        <w:instrText xml:space="preserve"> PAGE </w:instrText>
      </w:r>
      <w:r w:rsidRPr="000135F3">
        <w:rPr>
          <w:rFonts w:cs="Arial"/>
        </w:rPr>
        <w:fldChar w:fldCharType="separate"/>
      </w:r>
      <w:r w:rsidRPr="000135F3">
        <w:rPr>
          <w:rFonts w:cs="Arial"/>
        </w:rPr>
        <w:t>1</w:t>
      </w:r>
      <w:r w:rsidRPr="000135F3">
        <w:rPr>
          <w:rFonts w:cs="Arial"/>
        </w:rPr>
        <w:fldChar w:fldCharType="end"/>
      </w:r>
      <w:r w:rsidRPr="000135F3">
        <w:rPr>
          <w:rFonts w:cs="Arial"/>
        </w:rPr>
        <w:t xml:space="preserve"> von </w:t>
      </w:r>
      <w:r w:rsidRPr="000135F3">
        <w:rPr>
          <w:rFonts w:cs="Arial"/>
        </w:rPr>
        <w:fldChar w:fldCharType="begin"/>
      </w:r>
      <w:r w:rsidRPr="000135F3">
        <w:rPr>
          <w:rFonts w:cs="Arial"/>
        </w:rPr>
        <w:instrText xml:space="preserve"> NUMPAGES </w:instrText>
      </w:r>
      <w:r w:rsidRPr="000135F3">
        <w:rPr>
          <w:rFonts w:cs="Arial"/>
        </w:rPr>
        <w:fldChar w:fldCharType="separate"/>
      </w:r>
      <w:r w:rsidR="00D823F2" w:rsidRPr="000135F3">
        <w:rPr>
          <w:rFonts w:cs="Arial"/>
          <w:noProof/>
        </w:rPr>
        <w:t>3</w:t>
      </w:r>
      <w:r w:rsidRPr="000135F3">
        <w:rPr>
          <w:rFonts w:cs="Arial"/>
        </w:rPr>
        <w:fldChar w:fldCharType="end"/>
      </w:r>
      <w:r w:rsidR="00133D13" w:rsidRPr="000135F3">
        <w:rPr>
          <w:rFonts w:cs="Arial"/>
        </w:rPr>
        <w:t xml:space="preserve"> </w:t>
      </w:r>
    </w:p>
    <w:p w14:paraId="06E4EBB1" w14:textId="7FCB2A65" w:rsidR="007623F1" w:rsidRPr="000135F3" w:rsidRDefault="007623F1" w:rsidP="007623F1">
      <w:pPr>
        <w:pStyle w:val="Kopfzeile"/>
        <w:rPr>
          <w:rFonts w:cs="Arial"/>
        </w:rPr>
      </w:pPr>
      <w:r w:rsidRPr="000135F3">
        <w:rPr>
          <w:rFonts w:cs="Arial"/>
        </w:rPr>
        <w:t xml:space="preserve">Anzahl Zeichen inkl. Leerzeichen: </w:t>
      </w:r>
      <w:r w:rsidR="00133F9C" w:rsidRPr="000135F3">
        <w:rPr>
          <w:rFonts w:cs="Arial"/>
        </w:rPr>
        <w:t>5.</w:t>
      </w:r>
      <w:r w:rsidR="00436A2A">
        <w:rPr>
          <w:rFonts w:cs="Arial"/>
        </w:rPr>
        <w:t>448</w:t>
      </w:r>
    </w:p>
    <w:p w14:paraId="6BA830FC" w14:textId="77777777" w:rsidR="007623F1" w:rsidRDefault="007623F1">
      <w:pPr>
        <w:spacing w:line="276" w:lineRule="auto"/>
        <w:ind w:right="1510"/>
        <w:rPr>
          <w:rFonts w:ascii="Tahoma" w:hAnsi="Tahoma" w:cs="Tahoma"/>
          <w:b/>
          <w:sz w:val="32"/>
          <w:szCs w:val="32"/>
        </w:rPr>
      </w:pPr>
    </w:p>
    <w:p w14:paraId="60205130" w14:textId="5DA5CB31" w:rsidR="000832BC" w:rsidRPr="00133D13" w:rsidRDefault="00F66F76" w:rsidP="00A90DAB">
      <w:pPr>
        <w:spacing w:after="240" w:line="312" w:lineRule="auto"/>
        <w:ind w:right="1508"/>
        <w:rPr>
          <w:rFonts w:cs="Arial"/>
          <w:b/>
          <w:sz w:val="32"/>
          <w:szCs w:val="32"/>
        </w:rPr>
      </w:pPr>
      <w:r>
        <w:rPr>
          <w:rFonts w:cs="Arial"/>
          <w:b/>
          <w:sz w:val="32"/>
          <w:szCs w:val="32"/>
        </w:rPr>
        <w:t>Ergebnisse der Parkraum</w:t>
      </w:r>
      <w:r w:rsidR="00C31747">
        <w:rPr>
          <w:rFonts w:cs="Arial"/>
          <w:b/>
          <w:sz w:val="32"/>
          <w:szCs w:val="32"/>
        </w:rPr>
        <w:t>-</w:t>
      </w:r>
      <w:r>
        <w:rPr>
          <w:rFonts w:cs="Arial"/>
          <w:b/>
          <w:sz w:val="32"/>
          <w:szCs w:val="32"/>
        </w:rPr>
        <w:t xml:space="preserve"> und Verkehrserhebung für den Ortskern Büttelborn</w:t>
      </w:r>
    </w:p>
    <w:p w14:paraId="60041AC3" w14:textId="71F0FC50" w:rsidR="00D03BE1" w:rsidRPr="00234691" w:rsidRDefault="00C31747" w:rsidP="00D823F2">
      <w:pPr>
        <w:spacing w:after="240" w:line="312" w:lineRule="auto"/>
        <w:ind w:right="1508"/>
        <w:rPr>
          <w:rFonts w:cs="Arial"/>
          <w:b/>
          <w:szCs w:val="22"/>
        </w:rPr>
      </w:pPr>
      <w:r>
        <w:rPr>
          <w:rFonts w:cs="Arial"/>
          <w:b/>
          <w:szCs w:val="22"/>
        </w:rPr>
        <w:t>Im Rahmen des Stadtumbaus stellten d</w:t>
      </w:r>
      <w:r w:rsidR="004D3639">
        <w:rPr>
          <w:rFonts w:cs="Arial"/>
          <w:b/>
          <w:szCs w:val="22"/>
        </w:rPr>
        <w:t xml:space="preserve">ie </w:t>
      </w:r>
      <w:r w:rsidR="00F66F76" w:rsidRPr="00133D13">
        <w:rPr>
          <w:rFonts w:cs="Arial"/>
          <w:b/>
          <w:szCs w:val="22"/>
        </w:rPr>
        <w:t xml:space="preserve">Gemeinde </w:t>
      </w:r>
      <w:r w:rsidR="004D3639">
        <w:rPr>
          <w:rFonts w:cs="Arial"/>
          <w:b/>
          <w:szCs w:val="22"/>
        </w:rPr>
        <w:t xml:space="preserve">und das Stadtumbaumanagement ProjektStadt </w:t>
      </w:r>
      <w:r w:rsidR="00F66F76">
        <w:rPr>
          <w:rFonts w:cs="Arial"/>
          <w:b/>
          <w:szCs w:val="22"/>
        </w:rPr>
        <w:t xml:space="preserve">zusammen mit den beauftragten </w:t>
      </w:r>
      <w:r w:rsidR="004D3639">
        <w:rPr>
          <w:rFonts w:cs="Arial"/>
          <w:b/>
          <w:szCs w:val="22"/>
        </w:rPr>
        <w:t>Fachb</w:t>
      </w:r>
      <w:r w:rsidR="00F66F76">
        <w:rPr>
          <w:rFonts w:cs="Arial"/>
          <w:b/>
          <w:szCs w:val="22"/>
        </w:rPr>
        <w:t xml:space="preserve">üros </w:t>
      </w:r>
      <w:r w:rsidR="004D3639">
        <w:rPr>
          <w:rFonts w:cs="Arial"/>
          <w:b/>
          <w:szCs w:val="22"/>
        </w:rPr>
        <w:t>–</w:t>
      </w:r>
      <w:r w:rsidR="00205F16">
        <w:rPr>
          <w:rFonts w:cs="Arial"/>
          <w:b/>
          <w:szCs w:val="22"/>
        </w:rPr>
        <w:t xml:space="preserve"> dem </w:t>
      </w:r>
      <w:r w:rsidR="004D3639">
        <w:rPr>
          <w:rFonts w:cs="Arial"/>
          <w:b/>
          <w:szCs w:val="22"/>
        </w:rPr>
        <w:t xml:space="preserve">Stadtplanungsbüro </w:t>
      </w:r>
      <w:r w:rsidR="00F66F76">
        <w:rPr>
          <w:rFonts w:cs="Arial"/>
          <w:b/>
          <w:szCs w:val="22"/>
        </w:rPr>
        <w:t xml:space="preserve">Drei </w:t>
      </w:r>
      <w:r w:rsidR="00557A25">
        <w:rPr>
          <w:rFonts w:cs="Arial"/>
          <w:b/>
          <w:szCs w:val="22"/>
        </w:rPr>
        <w:t xml:space="preserve">Eins </w:t>
      </w:r>
      <w:r w:rsidR="00F66F76">
        <w:rPr>
          <w:rFonts w:cs="Arial"/>
          <w:b/>
          <w:szCs w:val="22"/>
        </w:rPr>
        <w:t xml:space="preserve">und </w:t>
      </w:r>
      <w:r w:rsidR="00205F16">
        <w:rPr>
          <w:rFonts w:cs="Arial"/>
          <w:b/>
          <w:szCs w:val="22"/>
        </w:rPr>
        <w:t xml:space="preserve">dem </w:t>
      </w:r>
      <w:r w:rsidR="004D3639">
        <w:rPr>
          <w:rFonts w:cs="Arial"/>
          <w:b/>
          <w:szCs w:val="22"/>
        </w:rPr>
        <w:t>Verkehrsp</w:t>
      </w:r>
      <w:r w:rsidR="00F66F76">
        <w:rPr>
          <w:rFonts w:cs="Arial"/>
          <w:b/>
          <w:szCs w:val="22"/>
        </w:rPr>
        <w:t xml:space="preserve">lanungsbüro von Mörner </w:t>
      </w:r>
      <w:r w:rsidR="006C40C7">
        <w:rPr>
          <w:rFonts w:cs="Arial"/>
          <w:b/>
          <w:szCs w:val="22"/>
        </w:rPr>
        <w:t xml:space="preserve">– </w:t>
      </w:r>
      <w:r w:rsidR="00F66F76">
        <w:rPr>
          <w:rFonts w:cs="Arial"/>
          <w:b/>
          <w:szCs w:val="22"/>
        </w:rPr>
        <w:t xml:space="preserve">die </w:t>
      </w:r>
      <w:r w:rsidR="00F66F76" w:rsidRPr="00F66F76">
        <w:rPr>
          <w:rFonts w:cs="Arial"/>
          <w:b/>
          <w:szCs w:val="22"/>
        </w:rPr>
        <w:t>Ergebnisse der Parkraum</w:t>
      </w:r>
      <w:r w:rsidR="006C40C7">
        <w:rPr>
          <w:rFonts w:cs="Arial"/>
          <w:b/>
          <w:szCs w:val="22"/>
        </w:rPr>
        <w:t>-</w:t>
      </w:r>
      <w:r w:rsidR="00F66F76" w:rsidRPr="00F66F76">
        <w:rPr>
          <w:rFonts w:cs="Arial"/>
          <w:b/>
          <w:szCs w:val="22"/>
        </w:rPr>
        <w:t xml:space="preserve"> und Verkehrserhebung</w:t>
      </w:r>
      <w:r w:rsidR="00F66F76">
        <w:rPr>
          <w:rFonts w:cs="Arial"/>
          <w:b/>
          <w:szCs w:val="22"/>
        </w:rPr>
        <w:t xml:space="preserve"> vor</w:t>
      </w:r>
      <w:r w:rsidR="00234691" w:rsidRPr="00234691">
        <w:rPr>
          <w:rFonts w:cs="Arial"/>
          <w:b/>
          <w:szCs w:val="22"/>
        </w:rPr>
        <w:t>.</w:t>
      </w:r>
    </w:p>
    <w:p w14:paraId="184E8AC2" w14:textId="1C815653" w:rsidR="00B64AD4" w:rsidRDefault="000135F3" w:rsidP="00B64AD4">
      <w:pPr>
        <w:spacing w:line="312" w:lineRule="auto"/>
        <w:ind w:right="1512"/>
        <w:jc w:val="both"/>
        <w:rPr>
          <w:rFonts w:cs="Arial"/>
          <w:iCs/>
          <w:szCs w:val="22"/>
        </w:rPr>
      </w:pPr>
      <w:r w:rsidRPr="000135F3">
        <w:rPr>
          <w:rFonts w:cs="Arial"/>
          <w:iCs/>
          <w:szCs w:val="22"/>
          <w:u w:val="single"/>
        </w:rPr>
        <w:t>Büttelborn</w:t>
      </w:r>
      <w:r>
        <w:rPr>
          <w:rFonts w:cs="Arial"/>
          <w:i/>
          <w:szCs w:val="22"/>
        </w:rPr>
        <w:t xml:space="preserve"> – </w:t>
      </w:r>
      <w:r w:rsidR="00B64AD4">
        <w:rPr>
          <w:rFonts w:cs="Arial"/>
          <w:iCs/>
          <w:szCs w:val="22"/>
        </w:rPr>
        <w:t xml:space="preserve">Eine zentrale Grundlage </w:t>
      </w:r>
      <w:r w:rsidR="004826DD">
        <w:rPr>
          <w:rFonts w:cs="Arial"/>
          <w:iCs/>
          <w:szCs w:val="22"/>
        </w:rPr>
        <w:t>des</w:t>
      </w:r>
      <w:r w:rsidR="00B64AD4">
        <w:rPr>
          <w:rFonts w:cs="Arial"/>
          <w:iCs/>
          <w:szCs w:val="22"/>
        </w:rPr>
        <w:t xml:space="preserve"> Stadtumbauprozess</w:t>
      </w:r>
      <w:r w:rsidR="004826DD">
        <w:rPr>
          <w:rFonts w:cs="Arial"/>
          <w:iCs/>
          <w:szCs w:val="22"/>
        </w:rPr>
        <w:t>es</w:t>
      </w:r>
      <w:r w:rsidR="00B64AD4">
        <w:rPr>
          <w:rFonts w:cs="Arial"/>
          <w:iCs/>
          <w:szCs w:val="22"/>
        </w:rPr>
        <w:t xml:space="preserve"> Büttelborn bildet das Integrierte Verkehrskonzept für den Ortskern</w:t>
      </w:r>
      <w:r w:rsidR="00205F16">
        <w:rPr>
          <w:rFonts w:cs="Arial"/>
          <w:iCs/>
          <w:szCs w:val="22"/>
        </w:rPr>
        <w:t>, das derzeit in Arbeit ist</w:t>
      </w:r>
      <w:r w:rsidR="00B64AD4">
        <w:rPr>
          <w:rFonts w:cs="Arial"/>
          <w:iCs/>
          <w:szCs w:val="22"/>
        </w:rPr>
        <w:t>.</w:t>
      </w:r>
      <w:r w:rsidR="00096ED6">
        <w:rPr>
          <w:rFonts w:cs="Arial"/>
          <w:iCs/>
          <w:szCs w:val="22"/>
        </w:rPr>
        <w:t xml:space="preserve"> Bürgermeister Mar</w:t>
      </w:r>
      <w:r w:rsidR="00E00A62">
        <w:rPr>
          <w:rFonts w:cs="Arial"/>
          <w:iCs/>
          <w:szCs w:val="22"/>
        </w:rPr>
        <w:t>c</w:t>
      </w:r>
      <w:r w:rsidR="00096ED6">
        <w:rPr>
          <w:rFonts w:cs="Arial"/>
          <w:iCs/>
          <w:szCs w:val="22"/>
        </w:rPr>
        <w:t>us Merkel</w:t>
      </w:r>
      <w:r w:rsidR="00B64AD4">
        <w:rPr>
          <w:rFonts w:cs="Arial"/>
          <w:iCs/>
          <w:szCs w:val="22"/>
        </w:rPr>
        <w:t xml:space="preserve"> </w:t>
      </w:r>
      <w:r w:rsidR="00096ED6" w:rsidRPr="00205F16">
        <w:rPr>
          <w:rFonts w:cs="Arial"/>
          <w:iCs/>
          <w:szCs w:val="22"/>
        </w:rPr>
        <w:t>war es wichtig</w:t>
      </w:r>
      <w:r w:rsidR="006C40C7" w:rsidRPr="00205F16">
        <w:rPr>
          <w:rFonts w:cs="Arial"/>
          <w:iCs/>
          <w:szCs w:val="22"/>
        </w:rPr>
        <w:t>,</w:t>
      </w:r>
      <w:r w:rsidR="00096ED6">
        <w:rPr>
          <w:rFonts w:cs="Arial"/>
          <w:iCs/>
          <w:szCs w:val="22"/>
        </w:rPr>
        <w:t xml:space="preserve"> </w:t>
      </w:r>
      <w:r w:rsidR="00B64AD4">
        <w:rPr>
          <w:rFonts w:cs="Arial"/>
          <w:iCs/>
          <w:szCs w:val="22"/>
        </w:rPr>
        <w:t xml:space="preserve">Politik und </w:t>
      </w:r>
      <w:proofErr w:type="spellStart"/>
      <w:r w:rsidR="00B64AD4">
        <w:rPr>
          <w:rFonts w:cs="Arial"/>
          <w:iCs/>
          <w:szCs w:val="22"/>
        </w:rPr>
        <w:t>Vertreter:innen</w:t>
      </w:r>
      <w:proofErr w:type="spellEnd"/>
      <w:r w:rsidR="00B64AD4">
        <w:rPr>
          <w:rFonts w:cs="Arial"/>
          <w:iCs/>
          <w:szCs w:val="22"/>
        </w:rPr>
        <w:t xml:space="preserve"> der Lokalen Partnerschaft </w:t>
      </w:r>
      <w:r w:rsidR="00096ED6">
        <w:rPr>
          <w:rFonts w:cs="Arial"/>
          <w:iCs/>
          <w:szCs w:val="22"/>
        </w:rPr>
        <w:t xml:space="preserve">frühzeitig auch beim Thema Verkehr zu informieren und einzubinden. So </w:t>
      </w:r>
      <w:r w:rsidR="00B64AD4">
        <w:rPr>
          <w:rFonts w:cs="Arial"/>
          <w:iCs/>
          <w:szCs w:val="22"/>
        </w:rPr>
        <w:t xml:space="preserve">wurden nun </w:t>
      </w:r>
      <w:r w:rsidR="00096ED6">
        <w:rPr>
          <w:rFonts w:cs="Arial"/>
          <w:iCs/>
          <w:szCs w:val="22"/>
        </w:rPr>
        <w:t xml:space="preserve">in einer eigenen Veranstaltung </w:t>
      </w:r>
      <w:r w:rsidR="00B64AD4">
        <w:rPr>
          <w:rFonts w:cs="Arial"/>
          <w:iCs/>
          <w:szCs w:val="22"/>
        </w:rPr>
        <w:t>erste Zwischenergebnisse der</w:t>
      </w:r>
      <w:r w:rsidR="00D32C0F">
        <w:rPr>
          <w:rFonts w:cs="Arial"/>
          <w:iCs/>
          <w:szCs w:val="22"/>
        </w:rPr>
        <w:t xml:space="preserve"> </w:t>
      </w:r>
      <w:r w:rsidR="00205F16">
        <w:rPr>
          <w:rFonts w:cs="Arial"/>
          <w:iCs/>
          <w:szCs w:val="22"/>
        </w:rPr>
        <w:t>Verkehrsa</w:t>
      </w:r>
      <w:r w:rsidR="00B64AD4">
        <w:rPr>
          <w:rFonts w:cs="Arial"/>
          <w:iCs/>
          <w:szCs w:val="22"/>
        </w:rPr>
        <w:t>nalyse präsentiert.</w:t>
      </w:r>
    </w:p>
    <w:p w14:paraId="647092D9" w14:textId="2FCB0F40" w:rsidR="00B64AD4" w:rsidRDefault="00B64AD4" w:rsidP="00B64AD4">
      <w:pPr>
        <w:spacing w:line="312" w:lineRule="auto"/>
        <w:ind w:right="1512"/>
        <w:jc w:val="both"/>
        <w:rPr>
          <w:rFonts w:cs="Arial"/>
          <w:iCs/>
          <w:szCs w:val="22"/>
        </w:rPr>
      </w:pPr>
      <w:r>
        <w:rPr>
          <w:rFonts w:cs="Arial"/>
          <w:iCs/>
          <w:szCs w:val="22"/>
        </w:rPr>
        <w:t xml:space="preserve">Bereits abgeschlossen sind die Parkraum- und </w:t>
      </w:r>
      <w:r w:rsidR="004D3639">
        <w:rPr>
          <w:rFonts w:cs="Arial"/>
          <w:iCs/>
          <w:szCs w:val="22"/>
        </w:rPr>
        <w:t xml:space="preserve">die </w:t>
      </w:r>
      <w:r>
        <w:rPr>
          <w:rFonts w:cs="Arial"/>
          <w:iCs/>
          <w:szCs w:val="22"/>
        </w:rPr>
        <w:t xml:space="preserve">Verkehrserhebungen, die das Planungsbüro von Mörner aus Darmstadt </w:t>
      </w:r>
      <w:r w:rsidR="004D3639">
        <w:rPr>
          <w:rFonts w:cs="Arial"/>
          <w:iCs/>
          <w:szCs w:val="22"/>
        </w:rPr>
        <w:t>a</w:t>
      </w:r>
      <w:r w:rsidR="00205F16">
        <w:rPr>
          <w:rFonts w:cs="Arial"/>
          <w:iCs/>
          <w:szCs w:val="22"/>
        </w:rPr>
        <w:t xml:space="preserve">m </w:t>
      </w:r>
      <w:r w:rsidR="004D3639">
        <w:rPr>
          <w:rFonts w:cs="Arial"/>
          <w:iCs/>
          <w:szCs w:val="22"/>
        </w:rPr>
        <w:t xml:space="preserve">Dienstag, den 31. Mai </w:t>
      </w:r>
      <w:r w:rsidR="00557A25">
        <w:rPr>
          <w:rFonts w:cs="Arial"/>
          <w:iCs/>
          <w:szCs w:val="22"/>
        </w:rPr>
        <w:t xml:space="preserve">und 02. Juni </w:t>
      </w:r>
      <w:r w:rsidR="004D3639">
        <w:rPr>
          <w:rFonts w:cs="Arial"/>
          <w:iCs/>
          <w:szCs w:val="22"/>
        </w:rPr>
        <w:t xml:space="preserve">2022 von </w:t>
      </w:r>
      <w:r w:rsidR="00557A25">
        <w:rPr>
          <w:rFonts w:cs="Arial"/>
          <w:iCs/>
          <w:szCs w:val="22"/>
        </w:rPr>
        <w:t xml:space="preserve">6 </w:t>
      </w:r>
      <w:r w:rsidR="004D3639">
        <w:rPr>
          <w:rFonts w:cs="Arial"/>
          <w:iCs/>
          <w:szCs w:val="22"/>
        </w:rPr>
        <w:t xml:space="preserve">- 20 Uhr </w:t>
      </w:r>
      <w:r>
        <w:rPr>
          <w:rFonts w:cs="Arial"/>
          <w:iCs/>
          <w:szCs w:val="22"/>
        </w:rPr>
        <w:t>durchführt</w:t>
      </w:r>
      <w:r w:rsidR="00205F16">
        <w:rPr>
          <w:rFonts w:cs="Arial"/>
          <w:iCs/>
          <w:szCs w:val="22"/>
        </w:rPr>
        <w:t>e</w:t>
      </w:r>
      <w:r w:rsidR="00E00A62">
        <w:rPr>
          <w:rFonts w:cs="Arial"/>
          <w:iCs/>
          <w:szCs w:val="22"/>
        </w:rPr>
        <w:t>n</w:t>
      </w:r>
      <w:r>
        <w:rPr>
          <w:rFonts w:cs="Arial"/>
          <w:iCs/>
          <w:szCs w:val="22"/>
        </w:rPr>
        <w:t xml:space="preserve">. </w:t>
      </w:r>
      <w:r w:rsidR="00EE0D59">
        <w:rPr>
          <w:rFonts w:cs="Arial"/>
          <w:iCs/>
          <w:szCs w:val="22"/>
        </w:rPr>
        <w:t xml:space="preserve">Die </w:t>
      </w:r>
      <w:r w:rsidR="00EE0D59" w:rsidRPr="00EE0D59">
        <w:rPr>
          <w:rFonts w:cs="Arial"/>
          <w:iCs/>
          <w:szCs w:val="22"/>
        </w:rPr>
        <w:t xml:space="preserve">Zählungen erfolgten datenschutzrechtskonform über Kameras und </w:t>
      </w:r>
      <w:r w:rsidR="00EE0D59">
        <w:rPr>
          <w:rFonts w:cs="Arial"/>
          <w:iCs/>
          <w:szCs w:val="22"/>
        </w:rPr>
        <w:t xml:space="preserve">durch Begehungen </w:t>
      </w:r>
      <w:r w:rsidR="00EE0D59" w:rsidRPr="00EE0D59">
        <w:rPr>
          <w:rFonts w:cs="Arial"/>
          <w:iCs/>
          <w:szCs w:val="22"/>
        </w:rPr>
        <w:t>vor Ort</w:t>
      </w:r>
      <w:r w:rsidR="00EE0D59">
        <w:rPr>
          <w:rFonts w:cs="Arial"/>
          <w:iCs/>
          <w:szCs w:val="22"/>
        </w:rPr>
        <w:t>.</w:t>
      </w:r>
      <w:r w:rsidR="004826DD">
        <w:rPr>
          <w:rFonts w:cs="Arial"/>
          <w:iCs/>
          <w:szCs w:val="22"/>
        </w:rPr>
        <w:t xml:space="preserve"> </w:t>
      </w:r>
      <w:r w:rsidR="00A90DAB">
        <w:rPr>
          <w:rFonts w:cs="Arial"/>
          <w:iCs/>
          <w:szCs w:val="22"/>
        </w:rPr>
        <w:t xml:space="preserve">Die </w:t>
      </w:r>
      <w:r>
        <w:rPr>
          <w:rFonts w:cs="Arial"/>
          <w:iCs/>
          <w:szCs w:val="22"/>
        </w:rPr>
        <w:t xml:space="preserve">Ergebnisse </w:t>
      </w:r>
      <w:r w:rsidR="00A90DAB">
        <w:rPr>
          <w:rFonts w:cs="Arial"/>
          <w:iCs/>
          <w:szCs w:val="22"/>
        </w:rPr>
        <w:t xml:space="preserve">liefern </w:t>
      </w:r>
      <w:r w:rsidR="00EE0D59">
        <w:rPr>
          <w:rFonts w:cs="Arial"/>
          <w:iCs/>
          <w:szCs w:val="22"/>
        </w:rPr>
        <w:t xml:space="preserve">erste wichtige </w:t>
      </w:r>
      <w:r w:rsidR="004D3639">
        <w:rPr>
          <w:rFonts w:cs="Arial"/>
          <w:iCs/>
          <w:szCs w:val="22"/>
        </w:rPr>
        <w:t xml:space="preserve">Fakten </w:t>
      </w:r>
      <w:r w:rsidR="00A90DAB">
        <w:rPr>
          <w:rFonts w:cs="Arial"/>
          <w:iCs/>
          <w:szCs w:val="22"/>
        </w:rPr>
        <w:t xml:space="preserve">für den Ortsteil Büttelborn und </w:t>
      </w:r>
      <w:r w:rsidR="004826DD">
        <w:rPr>
          <w:rFonts w:cs="Arial"/>
          <w:iCs/>
          <w:szCs w:val="22"/>
        </w:rPr>
        <w:t xml:space="preserve">dienen als Grundlage, um </w:t>
      </w:r>
      <w:r w:rsidR="00A90DAB">
        <w:rPr>
          <w:rFonts w:cs="Arial"/>
          <w:iCs/>
          <w:szCs w:val="22"/>
        </w:rPr>
        <w:t xml:space="preserve">Maßnahmenvorschläge </w:t>
      </w:r>
      <w:r w:rsidR="004826DD">
        <w:rPr>
          <w:rFonts w:cs="Arial"/>
          <w:iCs/>
          <w:szCs w:val="22"/>
        </w:rPr>
        <w:t>für das</w:t>
      </w:r>
      <w:r w:rsidR="004D3639">
        <w:rPr>
          <w:rFonts w:cs="Arial"/>
          <w:iCs/>
          <w:szCs w:val="22"/>
        </w:rPr>
        <w:t xml:space="preserve"> Integrierte Verkehrskonzept</w:t>
      </w:r>
      <w:r w:rsidR="004826DD">
        <w:rPr>
          <w:rFonts w:cs="Arial"/>
          <w:iCs/>
          <w:szCs w:val="22"/>
        </w:rPr>
        <w:t xml:space="preserve"> zu entwickeln</w:t>
      </w:r>
      <w:r>
        <w:rPr>
          <w:rFonts w:cs="Arial"/>
          <w:iCs/>
          <w:szCs w:val="22"/>
        </w:rPr>
        <w:t>.</w:t>
      </w:r>
      <w:r w:rsidR="00EE0D59">
        <w:rPr>
          <w:rFonts w:cs="Arial"/>
          <w:iCs/>
          <w:szCs w:val="22"/>
        </w:rPr>
        <w:t xml:space="preserve"> </w:t>
      </w:r>
      <w:r w:rsidR="004826DD">
        <w:rPr>
          <w:rFonts w:cs="Arial"/>
          <w:iCs/>
          <w:szCs w:val="22"/>
        </w:rPr>
        <w:t xml:space="preserve">Ergänzt wird die technische Analyse außerdem durch </w:t>
      </w:r>
      <w:r w:rsidR="00B40FA5">
        <w:rPr>
          <w:rFonts w:cs="Arial"/>
          <w:iCs/>
          <w:szCs w:val="22"/>
        </w:rPr>
        <w:t>eine</w:t>
      </w:r>
      <w:r w:rsidR="004826DD">
        <w:rPr>
          <w:rFonts w:cs="Arial"/>
          <w:iCs/>
          <w:szCs w:val="22"/>
        </w:rPr>
        <w:t xml:space="preserve"> </w:t>
      </w:r>
      <w:r w:rsidR="00EE0D59">
        <w:rPr>
          <w:rFonts w:cs="Arial"/>
          <w:iCs/>
          <w:szCs w:val="22"/>
        </w:rPr>
        <w:t>Bürgerbefragung</w:t>
      </w:r>
      <w:r w:rsidR="004826DD" w:rsidRPr="004826DD">
        <w:rPr>
          <w:rFonts w:cs="Arial"/>
          <w:iCs/>
          <w:szCs w:val="22"/>
        </w:rPr>
        <w:t xml:space="preserve"> </w:t>
      </w:r>
      <w:r w:rsidR="004826DD">
        <w:rPr>
          <w:rFonts w:cs="Arial"/>
          <w:iCs/>
          <w:szCs w:val="22"/>
        </w:rPr>
        <w:t>mittels Fragebögen</w:t>
      </w:r>
      <w:r w:rsidR="00B40FA5">
        <w:rPr>
          <w:rFonts w:cs="Arial"/>
          <w:iCs/>
          <w:szCs w:val="22"/>
        </w:rPr>
        <w:t xml:space="preserve"> (online und digital)</w:t>
      </w:r>
      <w:r w:rsidR="004826DD">
        <w:rPr>
          <w:rFonts w:cs="Arial"/>
          <w:iCs/>
          <w:szCs w:val="22"/>
        </w:rPr>
        <w:t xml:space="preserve">, die bis zum </w:t>
      </w:r>
      <w:r w:rsidR="00E00A62">
        <w:rPr>
          <w:rFonts w:cs="Arial"/>
          <w:iCs/>
          <w:szCs w:val="22"/>
        </w:rPr>
        <w:t xml:space="preserve">22. Juli läuft </w:t>
      </w:r>
      <w:r w:rsidR="004826DD">
        <w:rPr>
          <w:rFonts w:cs="Arial"/>
          <w:iCs/>
          <w:szCs w:val="22"/>
        </w:rPr>
        <w:t>und nun ausgewertet wird</w:t>
      </w:r>
      <w:r w:rsidR="00EE0D59">
        <w:rPr>
          <w:rFonts w:cs="Arial"/>
          <w:iCs/>
          <w:szCs w:val="22"/>
        </w:rPr>
        <w:t>.</w:t>
      </w:r>
    </w:p>
    <w:p w14:paraId="695DDA20" w14:textId="756CA981" w:rsidR="00EE0D59" w:rsidRDefault="00B40FA5" w:rsidP="00F66F76">
      <w:pPr>
        <w:spacing w:line="312" w:lineRule="auto"/>
        <w:ind w:right="1512"/>
        <w:jc w:val="both"/>
        <w:rPr>
          <w:rFonts w:cs="Arial"/>
          <w:iCs/>
          <w:szCs w:val="22"/>
        </w:rPr>
      </w:pPr>
      <w:r>
        <w:rPr>
          <w:rFonts w:cs="Arial"/>
          <w:iCs/>
          <w:szCs w:val="22"/>
        </w:rPr>
        <w:t>Die Parkraumerhebung erfasste den</w:t>
      </w:r>
      <w:r w:rsidR="00B64AD4">
        <w:rPr>
          <w:rFonts w:cs="Arial"/>
          <w:iCs/>
          <w:szCs w:val="22"/>
        </w:rPr>
        <w:t xml:space="preserve"> Bestand an </w:t>
      </w:r>
      <w:r w:rsidR="00802A5B">
        <w:rPr>
          <w:rFonts w:cs="Arial"/>
          <w:iCs/>
          <w:szCs w:val="22"/>
        </w:rPr>
        <w:t xml:space="preserve">öffentlichem </w:t>
      </w:r>
      <w:r w:rsidR="00B64AD4">
        <w:rPr>
          <w:rFonts w:cs="Arial"/>
          <w:iCs/>
          <w:szCs w:val="22"/>
        </w:rPr>
        <w:t>Park</w:t>
      </w:r>
      <w:r w:rsidR="00802A5B">
        <w:rPr>
          <w:rFonts w:cs="Arial"/>
          <w:iCs/>
          <w:szCs w:val="22"/>
        </w:rPr>
        <w:t>raum</w:t>
      </w:r>
      <w:r w:rsidR="00B64AD4">
        <w:rPr>
          <w:rFonts w:cs="Arial"/>
          <w:iCs/>
          <w:szCs w:val="22"/>
        </w:rPr>
        <w:t>, bestehende Parkregelungen und die tatsächliche Parkraumauslastung</w:t>
      </w:r>
      <w:r w:rsidR="00A90DAB">
        <w:rPr>
          <w:rFonts w:cs="Arial"/>
          <w:iCs/>
          <w:szCs w:val="22"/>
        </w:rPr>
        <w:t xml:space="preserve"> im Fördergebiet sowie in einigen angrenzenden Bereichen </w:t>
      </w:r>
      <w:r w:rsidR="006C40C7" w:rsidRPr="00D32C0F">
        <w:rPr>
          <w:rFonts w:cs="Arial"/>
          <w:szCs w:val="22"/>
        </w:rPr>
        <w:t>–</w:t>
      </w:r>
      <w:r w:rsidR="004D3639">
        <w:rPr>
          <w:rFonts w:cs="Arial"/>
          <w:iCs/>
          <w:szCs w:val="22"/>
        </w:rPr>
        <w:t xml:space="preserve"> </w:t>
      </w:r>
      <w:r w:rsidR="00A90DAB">
        <w:rPr>
          <w:rFonts w:cs="Arial"/>
          <w:iCs/>
          <w:szCs w:val="22"/>
        </w:rPr>
        <w:t xml:space="preserve">die ausführliche Präsentation der Ergebnisse finden Sie unter </w:t>
      </w:r>
      <w:hyperlink r:id="rId7" w:history="1">
        <w:r w:rsidR="000135F3" w:rsidRPr="000635DD">
          <w:rPr>
            <w:rStyle w:val="Hyperlink"/>
            <w:rFonts w:cs="Arial"/>
            <w:iCs/>
            <w:szCs w:val="22"/>
          </w:rPr>
          <w:t>www.buettelborn.de/standort/bauen/stadtumbau</w:t>
        </w:r>
      </w:hyperlink>
      <w:r w:rsidR="004D3639">
        <w:rPr>
          <w:rFonts w:cs="Arial"/>
          <w:iCs/>
          <w:szCs w:val="22"/>
        </w:rPr>
        <w:t xml:space="preserve">. </w:t>
      </w:r>
    </w:p>
    <w:p w14:paraId="491297C5" w14:textId="5027B56C" w:rsidR="00A76CD8" w:rsidRDefault="00802A5B" w:rsidP="00EE0D59">
      <w:pPr>
        <w:spacing w:line="312" w:lineRule="auto"/>
        <w:ind w:right="1512"/>
        <w:jc w:val="both"/>
        <w:rPr>
          <w:rFonts w:cs="Arial"/>
          <w:iCs/>
          <w:szCs w:val="22"/>
        </w:rPr>
      </w:pPr>
      <w:r>
        <w:rPr>
          <w:rFonts w:cs="Arial"/>
          <w:iCs/>
          <w:szCs w:val="22"/>
        </w:rPr>
        <w:lastRenderedPageBreak/>
        <w:t xml:space="preserve">Der untersuchte Bereich verfügt über </w:t>
      </w:r>
      <w:r w:rsidR="00D32C0F">
        <w:rPr>
          <w:rFonts w:cs="Arial"/>
          <w:iCs/>
          <w:szCs w:val="22"/>
        </w:rPr>
        <w:t xml:space="preserve">639 </w:t>
      </w:r>
      <w:r>
        <w:rPr>
          <w:rFonts w:cs="Arial"/>
          <w:iCs/>
          <w:szCs w:val="22"/>
        </w:rPr>
        <w:t xml:space="preserve">öffentliche </w:t>
      </w:r>
      <w:r w:rsidR="00D32C0F">
        <w:rPr>
          <w:rFonts w:cs="Arial"/>
          <w:iCs/>
          <w:szCs w:val="22"/>
        </w:rPr>
        <w:t>P</w:t>
      </w:r>
      <w:r w:rsidR="000135F3">
        <w:rPr>
          <w:rFonts w:cs="Arial"/>
          <w:iCs/>
          <w:szCs w:val="22"/>
        </w:rPr>
        <w:t>kw</w:t>
      </w:r>
      <w:r w:rsidR="009551A2">
        <w:rPr>
          <w:rFonts w:cs="Arial"/>
          <w:iCs/>
          <w:szCs w:val="22"/>
        </w:rPr>
        <w:t>-Parkstände</w:t>
      </w:r>
      <w:r>
        <w:rPr>
          <w:rFonts w:cs="Arial"/>
          <w:iCs/>
          <w:szCs w:val="22"/>
        </w:rPr>
        <w:t xml:space="preserve">, davon sind 558 </w:t>
      </w:r>
      <w:r w:rsidR="00B40FA5">
        <w:rPr>
          <w:rFonts w:cs="Arial"/>
          <w:iCs/>
          <w:szCs w:val="22"/>
        </w:rPr>
        <w:t>frei</w:t>
      </w:r>
      <w:r>
        <w:rPr>
          <w:rFonts w:cs="Arial"/>
          <w:iCs/>
          <w:szCs w:val="22"/>
        </w:rPr>
        <w:t xml:space="preserve"> nutzbar, 72 mit zeitlicher Beschränkung wie Kurzzeitparken, </w:t>
      </w:r>
      <w:r w:rsidR="000135F3">
        <w:rPr>
          <w:rFonts w:cs="Arial"/>
          <w:iCs/>
          <w:szCs w:val="22"/>
        </w:rPr>
        <w:t xml:space="preserve">fünf </w:t>
      </w:r>
      <w:r>
        <w:rPr>
          <w:rFonts w:cs="Arial"/>
          <w:iCs/>
          <w:szCs w:val="22"/>
        </w:rPr>
        <w:t xml:space="preserve">Behindertenparkstände und </w:t>
      </w:r>
      <w:r w:rsidR="000135F3">
        <w:rPr>
          <w:rFonts w:cs="Arial"/>
          <w:iCs/>
          <w:szCs w:val="22"/>
        </w:rPr>
        <w:t xml:space="preserve">vier </w:t>
      </w:r>
      <w:r>
        <w:rPr>
          <w:rFonts w:cs="Arial"/>
          <w:iCs/>
          <w:szCs w:val="22"/>
        </w:rPr>
        <w:t>Elektroladestationen (je zwei am Rathausplatz und a</w:t>
      </w:r>
      <w:r w:rsidR="006E39A0">
        <w:rPr>
          <w:rFonts w:cs="Arial"/>
          <w:iCs/>
          <w:szCs w:val="22"/>
        </w:rPr>
        <w:t>m SKV-Sportplatz</w:t>
      </w:r>
      <w:r>
        <w:rPr>
          <w:rFonts w:cs="Arial"/>
          <w:iCs/>
          <w:szCs w:val="22"/>
        </w:rPr>
        <w:t>). Die</w:t>
      </w:r>
      <w:r w:rsidR="00B40FA5">
        <w:rPr>
          <w:rFonts w:cs="Arial"/>
          <w:iCs/>
          <w:szCs w:val="22"/>
        </w:rPr>
        <w:t xml:space="preserve"> Zeitb</w:t>
      </w:r>
      <w:r>
        <w:rPr>
          <w:rFonts w:cs="Arial"/>
          <w:iCs/>
          <w:szCs w:val="22"/>
        </w:rPr>
        <w:t xml:space="preserve">eschränkungen liegen bei 60 oder 120 Minuten. </w:t>
      </w:r>
      <w:r w:rsidR="004D3639">
        <w:rPr>
          <w:rFonts w:cs="Arial"/>
          <w:iCs/>
          <w:szCs w:val="22"/>
        </w:rPr>
        <w:t>Die Fachplaner</w:t>
      </w:r>
      <w:r>
        <w:rPr>
          <w:rFonts w:cs="Arial"/>
          <w:iCs/>
          <w:szCs w:val="22"/>
        </w:rPr>
        <w:t xml:space="preserve"> stellten </w:t>
      </w:r>
      <w:r w:rsidR="00A76CD8">
        <w:rPr>
          <w:rFonts w:cs="Arial"/>
          <w:iCs/>
          <w:szCs w:val="22"/>
        </w:rPr>
        <w:t xml:space="preserve">an mehreren Stellen ordnungswidriges </w:t>
      </w:r>
      <w:r w:rsidR="00B40FA5">
        <w:rPr>
          <w:rFonts w:cs="Arial"/>
          <w:iCs/>
          <w:szCs w:val="22"/>
        </w:rPr>
        <w:t xml:space="preserve">Parken auf </w:t>
      </w:r>
      <w:r w:rsidR="00E83C8F">
        <w:rPr>
          <w:rFonts w:cs="Arial"/>
          <w:iCs/>
          <w:szCs w:val="22"/>
        </w:rPr>
        <w:t xml:space="preserve">den </w:t>
      </w:r>
      <w:r w:rsidR="00B40FA5">
        <w:rPr>
          <w:rFonts w:cs="Arial"/>
          <w:iCs/>
          <w:szCs w:val="22"/>
        </w:rPr>
        <w:t xml:space="preserve">Gehwegen </w:t>
      </w:r>
      <w:r w:rsidR="00A76CD8" w:rsidRPr="00B40FA5">
        <w:rPr>
          <w:rFonts w:cs="Arial"/>
          <w:iCs/>
          <w:szCs w:val="22"/>
        </w:rPr>
        <w:t>fest</w:t>
      </w:r>
      <w:r w:rsidR="00B40FA5">
        <w:rPr>
          <w:rFonts w:cs="Arial"/>
          <w:iCs/>
          <w:szCs w:val="22"/>
        </w:rPr>
        <w:t xml:space="preserve">. </w:t>
      </w:r>
      <w:r w:rsidR="00A002AD">
        <w:rPr>
          <w:rFonts w:cs="Arial"/>
          <w:iCs/>
          <w:szCs w:val="22"/>
        </w:rPr>
        <w:t xml:space="preserve">Für Menschen, die zu Fuß, mit Kinderwagen, Rollator oder Rollstuhl unterwegs sind sowie für Kinder mit Fahrrädern und Gehwegbenutzungspflicht bedeutet </w:t>
      </w:r>
      <w:r w:rsidR="00E83C8F">
        <w:rPr>
          <w:rFonts w:cs="Arial"/>
          <w:iCs/>
          <w:szCs w:val="22"/>
        </w:rPr>
        <w:t>dies</w:t>
      </w:r>
      <w:r w:rsidR="00A002AD">
        <w:rPr>
          <w:rFonts w:cs="Arial"/>
          <w:iCs/>
          <w:szCs w:val="22"/>
        </w:rPr>
        <w:t xml:space="preserve"> oft erhebliche Einschränkungen und Gefahrensituationen, wenn </w:t>
      </w:r>
      <w:r w:rsidR="005D09C4">
        <w:rPr>
          <w:rFonts w:cs="Arial"/>
          <w:iCs/>
          <w:szCs w:val="22"/>
        </w:rPr>
        <w:t xml:space="preserve">sie </w:t>
      </w:r>
      <w:r w:rsidR="00A002AD">
        <w:rPr>
          <w:rFonts w:cs="Arial"/>
          <w:iCs/>
          <w:szCs w:val="22"/>
        </w:rPr>
        <w:t>auf die Straße ausw</w:t>
      </w:r>
      <w:r w:rsidR="005D09C4">
        <w:rPr>
          <w:rFonts w:cs="Arial"/>
          <w:iCs/>
          <w:szCs w:val="22"/>
        </w:rPr>
        <w:t>e</w:t>
      </w:r>
      <w:r w:rsidR="00A002AD">
        <w:rPr>
          <w:rFonts w:cs="Arial"/>
          <w:iCs/>
          <w:szCs w:val="22"/>
        </w:rPr>
        <w:t>ichen</w:t>
      </w:r>
      <w:r w:rsidR="005D09C4">
        <w:rPr>
          <w:rFonts w:cs="Arial"/>
          <w:iCs/>
          <w:szCs w:val="22"/>
        </w:rPr>
        <w:t xml:space="preserve"> müssen</w:t>
      </w:r>
      <w:r w:rsidR="00A76CD8">
        <w:rPr>
          <w:rFonts w:cs="Arial"/>
          <w:iCs/>
          <w:szCs w:val="22"/>
        </w:rPr>
        <w:t xml:space="preserve">. </w:t>
      </w:r>
      <w:r w:rsidR="004A1C48">
        <w:rPr>
          <w:rFonts w:cs="Arial"/>
          <w:iCs/>
          <w:szCs w:val="22"/>
        </w:rPr>
        <w:t xml:space="preserve">Gehwegparken ist im Ortskern nur vereinzelt </w:t>
      </w:r>
      <w:r w:rsidR="00B40FA5">
        <w:rPr>
          <w:rFonts w:cs="Arial"/>
          <w:iCs/>
          <w:szCs w:val="22"/>
        </w:rPr>
        <w:t>auf markierten Flächen erlaubt</w:t>
      </w:r>
      <w:r w:rsidR="004A1C48">
        <w:rPr>
          <w:rFonts w:cs="Arial"/>
          <w:iCs/>
          <w:szCs w:val="22"/>
        </w:rPr>
        <w:t xml:space="preserve">. </w:t>
      </w:r>
      <w:r w:rsidR="00A76CD8" w:rsidRPr="00A002AD">
        <w:rPr>
          <w:rFonts w:cs="Arial"/>
          <w:iCs/>
          <w:szCs w:val="22"/>
        </w:rPr>
        <w:t xml:space="preserve">Gleichzeitig wurden </w:t>
      </w:r>
      <w:r w:rsidR="00EE0D59" w:rsidRPr="00A002AD">
        <w:rPr>
          <w:rFonts w:cs="Arial"/>
          <w:iCs/>
          <w:szCs w:val="22"/>
        </w:rPr>
        <w:t>in nennenswerter Zahl</w:t>
      </w:r>
      <w:r w:rsidR="00A76CD8" w:rsidRPr="00A002AD">
        <w:rPr>
          <w:rFonts w:cs="Arial"/>
          <w:iCs/>
          <w:szCs w:val="22"/>
        </w:rPr>
        <w:t xml:space="preserve"> leere Hofeinfahrten und stattdessen das bequemere Parken im Straßenraum registriert.</w:t>
      </w:r>
      <w:r w:rsidR="00A76CD8">
        <w:rPr>
          <w:rFonts w:cs="Arial"/>
          <w:iCs/>
          <w:szCs w:val="22"/>
        </w:rPr>
        <w:t xml:space="preserve"> </w:t>
      </w:r>
    </w:p>
    <w:p w14:paraId="12E3EB3D" w14:textId="38202575" w:rsidR="004A1C48" w:rsidRDefault="00A76CD8" w:rsidP="00A76CD8">
      <w:pPr>
        <w:spacing w:line="312" w:lineRule="auto"/>
        <w:ind w:right="1512"/>
        <w:jc w:val="both"/>
        <w:rPr>
          <w:rFonts w:cs="Arial"/>
          <w:iCs/>
          <w:szCs w:val="22"/>
        </w:rPr>
      </w:pPr>
      <w:r>
        <w:rPr>
          <w:rFonts w:cs="Arial"/>
          <w:iCs/>
          <w:szCs w:val="22"/>
        </w:rPr>
        <w:t xml:space="preserve">Die Gegenüberstellung von Parkraumbestand und </w:t>
      </w:r>
      <w:r w:rsidR="00A002AD">
        <w:rPr>
          <w:rFonts w:cs="Arial"/>
          <w:iCs/>
          <w:szCs w:val="22"/>
        </w:rPr>
        <w:t>A</w:t>
      </w:r>
      <w:r>
        <w:rPr>
          <w:rFonts w:cs="Arial"/>
          <w:iCs/>
          <w:szCs w:val="22"/>
        </w:rPr>
        <w:t xml:space="preserve">uslastung </w:t>
      </w:r>
      <w:r w:rsidR="00EE0D59">
        <w:rPr>
          <w:rFonts w:cs="Arial"/>
          <w:iCs/>
          <w:szCs w:val="22"/>
        </w:rPr>
        <w:t xml:space="preserve">– also von Angebot und Nachfrage </w:t>
      </w:r>
      <w:r w:rsidR="006C40C7" w:rsidRPr="00D32C0F">
        <w:rPr>
          <w:rFonts w:cs="Arial"/>
          <w:szCs w:val="22"/>
        </w:rPr>
        <w:t>–</w:t>
      </w:r>
      <w:r w:rsidR="00EE0D59">
        <w:rPr>
          <w:rFonts w:cs="Arial"/>
          <w:iCs/>
          <w:szCs w:val="22"/>
        </w:rPr>
        <w:t xml:space="preserve"> </w:t>
      </w:r>
      <w:r>
        <w:rPr>
          <w:rFonts w:cs="Arial"/>
          <w:iCs/>
          <w:szCs w:val="22"/>
        </w:rPr>
        <w:t xml:space="preserve">ergab </w:t>
      </w:r>
      <w:r w:rsidR="00B2652F">
        <w:rPr>
          <w:rFonts w:cs="Arial"/>
          <w:iCs/>
          <w:szCs w:val="22"/>
        </w:rPr>
        <w:t xml:space="preserve">nur in wenigen Fällen eine </w:t>
      </w:r>
      <w:r w:rsidR="00682518">
        <w:rPr>
          <w:rFonts w:cs="Arial"/>
          <w:iCs/>
          <w:szCs w:val="22"/>
        </w:rPr>
        <w:t>Parkraumnutzung</w:t>
      </w:r>
      <w:r w:rsidR="006E545D">
        <w:rPr>
          <w:rFonts w:cs="Arial"/>
          <w:iCs/>
          <w:szCs w:val="22"/>
        </w:rPr>
        <w:t xml:space="preserve"> von 85 </w:t>
      </w:r>
      <w:r w:rsidR="000135F3">
        <w:rPr>
          <w:rFonts w:cs="Arial"/>
          <w:iCs/>
          <w:szCs w:val="22"/>
        </w:rPr>
        <w:t>Prozent</w:t>
      </w:r>
      <w:r w:rsidR="00B2652F">
        <w:rPr>
          <w:rFonts w:cs="Arial"/>
          <w:iCs/>
          <w:szCs w:val="22"/>
        </w:rPr>
        <w:t>. Ab eine</w:t>
      </w:r>
      <w:r w:rsidR="006E545D">
        <w:rPr>
          <w:rFonts w:cs="Arial"/>
          <w:iCs/>
          <w:szCs w:val="22"/>
        </w:rPr>
        <w:t xml:space="preserve">r Auslastung </w:t>
      </w:r>
      <w:r w:rsidR="00B2652F">
        <w:rPr>
          <w:rFonts w:cs="Arial"/>
          <w:iCs/>
          <w:szCs w:val="22"/>
        </w:rPr>
        <w:t xml:space="preserve">von 85 </w:t>
      </w:r>
      <w:r w:rsidR="000135F3">
        <w:rPr>
          <w:rFonts w:cs="Arial"/>
          <w:iCs/>
          <w:szCs w:val="22"/>
        </w:rPr>
        <w:t xml:space="preserve">Prozent </w:t>
      </w:r>
      <w:r w:rsidR="00B2652F">
        <w:rPr>
          <w:rFonts w:cs="Arial"/>
          <w:iCs/>
          <w:szCs w:val="22"/>
        </w:rPr>
        <w:t>entsteh</w:t>
      </w:r>
      <w:r w:rsidR="00F518DE">
        <w:rPr>
          <w:rFonts w:cs="Arial"/>
          <w:iCs/>
          <w:szCs w:val="22"/>
        </w:rPr>
        <w:t xml:space="preserve">t </w:t>
      </w:r>
      <w:r w:rsidR="009551A2">
        <w:rPr>
          <w:rFonts w:cs="Arial"/>
          <w:iCs/>
          <w:szCs w:val="22"/>
        </w:rPr>
        <w:t xml:space="preserve">leicht </w:t>
      </w:r>
      <w:r w:rsidR="00B2652F">
        <w:rPr>
          <w:rFonts w:cs="Arial"/>
          <w:iCs/>
          <w:szCs w:val="22"/>
        </w:rPr>
        <w:t>Parksuchverkehr</w:t>
      </w:r>
      <w:r w:rsidR="009551A2">
        <w:rPr>
          <w:rFonts w:cs="Arial"/>
          <w:iCs/>
          <w:szCs w:val="22"/>
        </w:rPr>
        <w:t>, da der gewünschte Park</w:t>
      </w:r>
      <w:r w:rsidR="001B6DD8">
        <w:rPr>
          <w:rFonts w:cs="Arial"/>
          <w:iCs/>
          <w:szCs w:val="22"/>
        </w:rPr>
        <w:t>platz</w:t>
      </w:r>
      <w:r w:rsidR="009551A2">
        <w:rPr>
          <w:rFonts w:cs="Arial"/>
          <w:iCs/>
          <w:szCs w:val="22"/>
        </w:rPr>
        <w:t xml:space="preserve"> potenziell belegt ist</w:t>
      </w:r>
      <w:r w:rsidR="00B2652F">
        <w:rPr>
          <w:rFonts w:cs="Arial"/>
          <w:iCs/>
          <w:szCs w:val="22"/>
        </w:rPr>
        <w:t>.</w:t>
      </w:r>
      <w:r w:rsidR="005D09C4">
        <w:rPr>
          <w:rFonts w:cs="Arial"/>
          <w:iCs/>
          <w:szCs w:val="22"/>
        </w:rPr>
        <w:t xml:space="preserve"> I</w:t>
      </w:r>
      <w:r w:rsidR="00B2652F">
        <w:rPr>
          <w:rFonts w:cs="Arial"/>
          <w:iCs/>
          <w:szCs w:val="22"/>
        </w:rPr>
        <w:t xml:space="preserve">n </w:t>
      </w:r>
      <w:r>
        <w:rPr>
          <w:rFonts w:cs="Arial"/>
          <w:iCs/>
          <w:szCs w:val="22"/>
        </w:rPr>
        <w:t>fast allen Untersuchungsbereichen</w:t>
      </w:r>
      <w:r w:rsidR="00B2652F" w:rsidRPr="00B2652F">
        <w:rPr>
          <w:rFonts w:cs="Arial"/>
          <w:iCs/>
          <w:szCs w:val="22"/>
        </w:rPr>
        <w:t xml:space="preserve"> </w:t>
      </w:r>
      <w:r w:rsidR="00B2652F">
        <w:rPr>
          <w:rFonts w:cs="Arial"/>
          <w:iCs/>
          <w:szCs w:val="22"/>
        </w:rPr>
        <w:t>liegen</w:t>
      </w:r>
      <w:r w:rsidR="005D09C4">
        <w:rPr>
          <w:rFonts w:cs="Arial"/>
          <w:iCs/>
          <w:szCs w:val="22"/>
        </w:rPr>
        <w:t xml:space="preserve"> die Werte</w:t>
      </w:r>
      <w:r w:rsidR="00B2652F">
        <w:rPr>
          <w:rFonts w:cs="Arial"/>
          <w:iCs/>
          <w:szCs w:val="22"/>
        </w:rPr>
        <w:t xml:space="preserve"> über den gesamten Tag verteilt</w:t>
      </w:r>
      <w:r w:rsidR="00F518DE">
        <w:rPr>
          <w:rFonts w:cs="Arial"/>
          <w:iCs/>
          <w:szCs w:val="22"/>
        </w:rPr>
        <w:t xml:space="preserve"> unterhalb diese</w:t>
      </w:r>
      <w:r w:rsidR="005D09C4">
        <w:rPr>
          <w:rFonts w:cs="Arial"/>
          <w:iCs/>
          <w:szCs w:val="22"/>
        </w:rPr>
        <w:t>r Marke</w:t>
      </w:r>
      <w:r w:rsidR="00F518DE">
        <w:rPr>
          <w:rFonts w:cs="Arial"/>
          <w:iCs/>
          <w:szCs w:val="22"/>
        </w:rPr>
        <w:t>. Die Daten sind hier eindeutig</w:t>
      </w:r>
      <w:r w:rsidR="005D09C4">
        <w:rPr>
          <w:rFonts w:cs="Arial"/>
          <w:iCs/>
          <w:szCs w:val="22"/>
        </w:rPr>
        <w:t>: I</w:t>
      </w:r>
      <w:r w:rsidR="00F518DE">
        <w:rPr>
          <w:rFonts w:cs="Arial"/>
          <w:iCs/>
          <w:szCs w:val="22"/>
        </w:rPr>
        <w:t>m Ortskern Büttelborn gibt es kein</w:t>
      </w:r>
      <w:r w:rsidR="005D09C4">
        <w:rPr>
          <w:rFonts w:cs="Arial"/>
          <w:iCs/>
          <w:szCs w:val="22"/>
        </w:rPr>
        <w:t>en</w:t>
      </w:r>
      <w:r w:rsidR="00F518DE">
        <w:rPr>
          <w:rFonts w:cs="Arial"/>
          <w:iCs/>
          <w:szCs w:val="22"/>
        </w:rPr>
        <w:t xml:space="preserve"> Parkraummangel, so Verkehrsexperte Dr.-Ing. Moritz von Mörner, auch wenn der eine oder die andere das im Einzelfall </w:t>
      </w:r>
      <w:r w:rsidR="00EE0D59">
        <w:rPr>
          <w:rFonts w:cs="Arial"/>
          <w:iCs/>
          <w:szCs w:val="22"/>
        </w:rPr>
        <w:t xml:space="preserve">sicher </w:t>
      </w:r>
      <w:r w:rsidR="00D32C0F">
        <w:rPr>
          <w:rFonts w:cs="Arial"/>
          <w:iCs/>
          <w:szCs w:val="22"/>
        </w:rPr>
        <w:t>manch</w:t>
      </w:r>
      <w:r w:rsidR="00EE0D59">
        <w:rPr>
          <w:rFonts w:cs="Arial"/>
          <w:iCs/>
          <w:szCs w:val="22"/>
        </w:rPr>
        <w:t xml:space="preserve">mal </w:t>
      </w:r>
      <w:r w:rsidR="00F518DE">
        <w:rPr>
          <w:rFonts w:cs="Arial"/>
          <w:iCs/>
          <w:szCs w:val="22"/>
        </w:rPr>
        <w:t>anders empfinden mag.</w:t>
      </w:r>
      <w:r w:rsidR="004A1C48">
        <w:rPr>
          <w:rFonts w:cs="Arial"/>
          <w:iCs/>
          <w:szCs w:val="22"/>
        </w:rPr>
        <w:t xml:space="preserve"> Spätestens um die nächste Ecke ist zumeist ein freier </w:t>
      </w:r>
      <w:r w:rsidR="006C40C7">
        <w:rPr>
          <w:rFonts w:cs="Arial"/>
          <w:iCs/>
          <w:szCs w:val="22"/>
        </w:rPr>
        <w:t>Parkplatz</w:t>
      </w:r>
      <w:r w:rsidR="004A1C48">
        <w:rPr>
          <w:rFonts w:cs="Arial"/>
          <w:iCs/>
          <w:szCs w:val="22"/>
        </w:rPr>
        <w:t xml:space="preserve"> zu finden. </w:t>
      </w:r>
    </w:p>
    <w:p w14:paraId="19A6388F" w14:textId="653A42C0" w:rsidR="00B64AD4" w:rsidRDefault="004A1C48" w:rsidP="00A76CD8">
      <w:pPr>
        <w:spacing w:line="312" w:lineRule="auto"/>
        <w:ind w:right="1512"/>
        <w:jc w:val="both"/>
        <w:rPr>
          <w:rFonts w:cs="Arial"/>
          <w:iCs/>
          <w:szCs w:val="22"/>
        </w:rPr>
      </w:pPr>
      <w:r w:rsidRPr="005D09C4">
        <w:rPr>
          <w:rFonts w:cs="Arial"/>
          <w:iCs/>
          <w:szCs w:val="22"/>
        </w:rPr>
        <w:t xml:space="preserve">Die Parkdauer </w:t>
      </w:r>
      <w:r w:rsidR="00125210">
        <w:rPr>
          <w:rFonts w:cs="Arial"/>
          <w:iCs/>
          <w:szCs w:val="22"/>
        </w:rPr>
        <w:t>liegt</w:t>
      </w:r>
      <w:r w:rsidR="00125210" w:rsidRPr="005D09C4">
        <w:rPr>
          <w:rFonts w:cs="Arial"/>
          <w:iCs/>
          <w:szCs w:val="22"/>
        </w:rPr>
        <w:t xml:space="preserve"> </w:t>
      </w:r>
      <w:r w:rsidRPr="005D09C4">
        <w:rPr>
          <w:rFonts w:cs="Arial"/>
          <w:iCs/>
          <w:szCs w:val="22"/>
        </w:rPr>
        <w:t xml:space="preserve">in der Mainzer Straße, </w:t>
      </w:r>
      <w:r w:rsidR="005D09C4" w:rsidRPr="00D32C0F">
        <w:rPr>
          <w:rFonts w:cs="Arial"/>
          <w:iCs/>
          <w:szCs w:val="22"/>
        </w:rPr>
        <w:t>die</w:t>
      </w:r>
      <w:r w:rsidRPr="005D09C4">
        <w:rPr>
          <w:rFonts w:cs="Arial"/>
          <w:iCs/>
          <w:szCs w:val="22"/>
        </w:rPr>
        <w:t xml:space="preserve"> zentrale Bedeutung für eine mögliche Aufwertung de</w:t>
      </w:r>
      <w:r w:rsidR="005D09C4" w:rsidRPr="00D32C0F">
        <w:rPr>
          <w:rFonts w:cs="Arial"/>
          <w:iCs/>
          <w:szCs w:val="22"/>
        </w:rPr>
        <w:t>s</w:t>
      </w:r>
      <w:r w:rsidRPr="005D09C4">
        <w:rPr>
          <w:rFonts w:cs="Arial"/>
          <w:iCs/>
          <w:szCs w:val="22"/>
        </w:rPr>
        <w:t xml:space="preserve"> Kernbereichs </w:t>
      </w:r>
      <w:r w:rsidR="005D09C4" w:rsidRPr="00D32C0F">
        <w:rPr>
          <w:rFonts w:cs="Arial"/>
          <w:iCs/>
          <w:szCs w:val="22"/>
        </w:rPr>
        <w:t>hat</w:t>
      </w:r>
      <w:r w:rsidRPr="005D09C4">
        <w:rPr>
          <w:rFonts w:cs="Arial"/>
          <w:iCs/>
          <w:szCs w:val="22"/>
        </w:rPr>
        <w:t>, im Bereich Kurzzeitparken</w:t>
      </w:r>
      <w:r w:rsidR="005D09C4" w:rsidRPr="00D32C0F">
        <w:rPr>
          <w:rFonts w:cs="Arial"/>
          <w:iCs/>
          <w:szCs w:val="22"/>
        </w:rPr>
        <w:t xml:space="preserve"> </w:t>
      </w:r>
      <w:r w:rsidR="001B6DD8">
        <w:rPr>
          <w:rFonts w:cs="Arial"/>
          <w:iCs/>
          <w:szCs w:val="22"/>
        </w:rPr>
        <w:t xml:space="preserve">meist </w:t>
      </w:r>
      <w:r w:rsidR="005D09C4" w:rsidRPr="00D32C0F">
        <w:rPr>
          <w:rFonts w:cs="Arial"/>
          <w:iCs/>
          <w:szCs w:val="22"/>
        </w:rPr>
        <w:t>unterhalb einer Stunde</w:t>
      </w:r>
      <w:r w:rsidRPr="005D09C4">
        <w:rPr>
          <w:rFonts w:cs="Arial"/>
          <w:iCs/>
          <w:szCs w:val="22"/>
        </w:rPr>
        <w:t>.</w:t>
      </w:r>
    </w:p>
    <w:p w14:paraId="47C8A39B" w14:textId="457C6DEA" w:rsidR="00FF0249" w:rsidRPr="00682518" w:rsidRDefault="004A1C48" w:rsidP="00FF0249">
      <w:pPr>
        <w:spacing w:line="312" w:lineRule="auto"/>
        <w:ind w:right="1512"/>
        <w:jc w:val="both"/>
        <w:rPr>
          <w:rFonts w:cs="Arial"/>
          <w:iCs/>
          <w:szCs w:val="22"/>
        </w:rPr>
      </w:pPr>
      <w:r>
        <w:rPr>
          <w:rFonts w:cs="Arial"/>
          <w:iCs/>
          <w:szCs w:val="22"/>
        </w:rPr>
        <w:t>De</w:t>
      </w:r>
      <w:r w:rsidR="001B6DD8">
        <w:rPr>
          <w:rFonts w:cs="Arial"/>
          <w:iCs/>
          <w:szCs w:val="22"/>
        </w:rPr>
        <w:t>n</w:t>
      </w:r>
      <w:r>
        <w:rPr>
          <w:rFonts w:cs="Arial"/>
          <w:iCs/>
          <w:szCs w:val="22"/>
        </w:rPr>
        <w:t xml:space="preserve"> zweite</w:t>
      </w:r>
      <w:r w:rsidR="001B6DD8">
        <w:rPr>
          <w:rFonts w:cs="Arial"/>
          <w:iCs/>
          <w:szCs w:val="22"/>
        </w:rPr>
        <w:t>n</w:t>
      </w:r>
      <w:r>
        <w:rPr>
          <w:rFonts w:cs="Arial"/>
          <w:iCs/>
          <w:szCs w:val="22"/>
        </w:rPr>
        <w:t xml:space="preserve"> Schwerpunkt</w:t>
      </w:r>
      <w:r w:rsidR="001B6DD8">
        <w:rPr>
          <w:rFonts w:cs="Arial"/>
          <w:iCs/>
          <w:szCs w:val="22"/>
        </w:rPr>
        <w:t xml:space="preserve"> bildet die </w:t>
      </w:r>
      <w:r>
        <w:rPr>
          <w:rFonts w:cs="Arial"/>
          <w:iCs/>
          <w:szCs w:val="22"/>
        </w:rPr>
        <w:t>Verkehrserhebung</w:t>
      </w:r>
      <w:r w:rsidR="001B6DD8">
        <w:rPr>
          <w:rFonts w:cs="Arial"/>
          <w:iCs/>
          <w:szCs w:val="22"/>
        </w:rPr>
        <w:t xml:space="preserve">. Hierbei untersuchten die Fachplaner die </w:t>
      </w:r>
      <w:r>
        <w:rPr>
          <w:rFonts w:cs="Arial"/>
          <w:iCs/>
          <w:szCs w:val="22"/>
        </w:rPr>
        <w:t>Verkehrsmengen und de</w:t>
      </w:r>
      <w:r w:rsidR="001B6DD8">
        <w:rPr>
          <w:rFonts w:cs="Arial"/>
          <w:iCs/>
          <w:szCs w:val="22"/>
        </w:rPr>
        <w:t xml:space="preserve">n </w:t>
      </w:r>
      <w:r>
        <w:rPr>
          <w:rFonts w:cs="Arial"/>
          <w:iCs/>
          <w:szCs w:val="22"/>
        </w:rPr>
        <w:t xml:space="preserve">Durchgangsverkehr. </w:t>
      </w:r>
      <w:r w:rsidR="00682518">
        <w:rPr>
          <w:rFonts w:cs="Arial"/>
          <w:iCs/>
          <w:szCs w:val="22"/>
        </w:rPr>
        <w:t>Gemessen wurde an den drei Einfallstoren in den Ortsteil. Durch Kameras wurden neben dem P</w:t>
      </w:r>
      <w:r w:rsidR="000135F3">
        <w:rPr>
          <w:rFonts w:cs="Arial"/>
          <w:iCs/>
          <w:szCs w:val="22"/>
        </w:rPr>
        <w:t>kw</w:t>
      </w:r>
      <w:r w:rsidR="00682518">
        <w:rPr>
          <w:rFonts w:cs="Arial"/>
          <w:iCs/>
          <w:szCs w:val="22"/>
        </w:rPr>
        <w:t xml:space="preserve">- und Schwerlastverkehr auch der </w:t>
      </w:r>
      <w:r w:rsidR="00682518" w:rsidRPr="00682518">
        <w:rPr>
          <w:rFonts w:cs="Arial"/>
          <w:iCs/>
          <w:szCs w:val="22"/>
        </w:rPr>
        <w:t>Rad- und Fußgängerverkehr</w:t>
      </w:r>
      <w:r w:rsidR="00682518">
        <w:rPr>
          <w:rFonts w:cs="Arial"/>
          <w:iCs/>
          <w:szCs w:val="22"/>
        </w:rPr>
        <w:t xml:space="preserve"> erfasst. </w:t>
      </w:r>
      <w:r w:rsidR="00682518" w:rsidRPr="002D1980">
        <w:rPr>
          <w:rFonts w:cs="Arial"/>
          <w:iCs/>
          <w:szCs w:val="22"/>
        </w:rPr>
        <w:t xml:space="preserve">Besonders auffällig ist hier </w:t>
      </w:r>
      <w:r w:rsidR="007C7D1A" w:rsidRPr="00D32C0F">
        <w:rPr>
          <w:rFonts w:cs="Arial"/>
          <w:iCs/>
          <w:szCs w:val="22"/>
        </w:rPr>
        <w:t xml:space="preserve">der doch beachtliche Anteil an Radfahrenden </w:t>
      </w:r>
      <w:r w:rsidR="007C7D1A" w:rsidRPr="00D32C0F">
        <w:rPr>
          <w:rFonts w:cs="Arial"/>
          <w:bCs/>
          <w:szCs w:val="22"/>
        </w:rPr>
        <w:t xml:space="preserve">– </w:t>
      </w:r>
      <w:r w:rsidR="007C7D1A" w:rsidRPr="002D1980">
        <w:rPr>
          <w:rFonts w:cs="Arial"/>
          <w:bCs/>
          <w:szCs w:val="22"/>
        </w:rPr>
        <w:t>obwohl</w:t>
      </w:r>
      <w:r w:rsidR="007C7D1A" w:rsidRPr="00D32C0F">
        <w:rPr>
          <w:rFonts w:cs="Arial"/>
          <w:iCs/>
          <w:szCs w:val="22"/>
        </w:rPr>
        <w:t xml:space="preserve"> </w:t>
      </w:r>
      <w:r w:rsidR="00682518" w:rsidRPr="002D1980">
        <w:rPr>
          <w:rFonts w:cs="Arial"/>
          <w:iCs/>
          <w:szCs w:val="22"/>
        </w:rPr>
        <w:t>sichere Radwege und Abstellmöglichkeiten</w:t>
      </w:r>
      <w:r w:rsidR="007C7D1A" w:rsidRPr="00D32C0F">
        <w:rPr>
          <w:rFonts w:cs="Arial"/>
          <w:iCs/>
          <w:szCs w:val="22"/>
        </w:rPr>
        <w:t xml:space="preserve"> kaum vorhanden </w:t>
      </w:r>
      <w:r w:rsidR="00E83C8F">
        <w:rPr>
          <w:rFonts w:cs="Arial"/>
          <w:iCs/>
          <w:szCs w:val="22"/>
        </w:rPr>
        <w:t>sind</w:t>
      </w:r>
      <w:r w:rsidR="00682518" w:rsidRPr="002D1980">
        <w:rPr>
          <w:rFonts w:cs="Arial"/>
          <w:iCs/>
          <w:szCs w:val="22"/>
        </w:rPr>
        <w:t>.</w:t>
      </w:r>
      <w:r w:rsidR="007C7D1A" w:rsidRPr="002D1980">
        <w:rPr>
          <w:rFonts w:cs="Arial"/>
          <w:iCs/>
          <w:szCs w:val="22"/>
        </w:rPr>
        <w:t xml:space="preserve"> </w:t>
      </w:r>
      <w:r w:rsidR="00125210">
        <w:rPr>
          <w:rFonts w:cs="Arial"/>
          <w:iCs/>
          <w:szCs w:val="22"/>
        </w:rPr>
        <w:t>Aus den</w:t>
      </w:r>
      <w:r w:rsidR="007C7D1A" w:rsidRPr="002D1980">
        <w:rPr>
          <w:rFonts w:cs="Arial"/>
          <w:iCs/>
          <w:szCs w:val="22"/>
        </w:rPr>
        <w:t xml:space="preserve"> Verkehrsstromlinien </w:t>
      </w:r>
      <w:r w:rsidR="00D32C0F">
        <w:rPr>
          <w:rFonts w:cs="Arial"/>
          <w:iCs/>
          <w:szCs w:val="22"/>
        </w:rPr>
        <w:t xml:space="preserve">(siehe Abbildung) </w:t>
      </w:r>
      <w:r w:rsidR="00125210">
        <w:rPr>
          <w:rFonts w:cs="Arial"/>
          <w:iCs/>
          <w:szCs w:val="22"/>
        </w:rPr>
        <w:t>erkennt man</w:t>
      </w:r>
      <w:r w:rsidR="007C7D1A" w:rsidRPr="002D1980">
        <w:rPr>
          <w:rFonts w:cs="Arial"/>
          <w:iCs/>
          <w:szCs w:val="22"/>
        </w:rPr>
        <w:t xml:space="preserve"> jedoch auch, </w:t>
      </w:r>
      <w:r w:rsidR="00D32C0F">
        <w:rPr>
          <w:rFonts w:cs="Arial"/>
          <w:iCs/>
          <w:szCs w:val="22"/>
        </w:rPr>
        <w:t xml:space="preserve">so von Mörner, </w:t>
      </w:r>
      <w:r w:rsidR="007C7D1A" w:rsidRPr="002D1980">
        <w:rPr>
          <w:rFonts w:cs="Arial"/>
          <w:iCs/>
          <w:szCs w:val="22"/>
        </w:rPr>
        <w:t xml:space="preserve">dass viele </w:t>
      </w:r>
      <w:r w:rsidR="002D1980" w:rsidRPr="00A654F2">
        <w:rPr>
          <w:rFonts w:cs="Arial"/>
          <w:iCs/>
          <w:szCs w:val="22"/>
        </w:rPr>
        <w:t xml:space="preserve">Radfahrenden </w:t>
      </w:r>
      <w:r w:rsidR="007C7D1A" w:rsidRPr="002D1980">
        <w:rPr>
          <w:rFonts w:cs="Arial"/>
          <w:iCs/>
          <w:szCs w:val="22"/>
        </w:rPr>
        <w:t>die Bürgersteige</w:t>
      </w:r>
      <w:r w:rsidR="007C7D1A" w:rsidRPr="00682518">
        <w:rPr>
          <w:rFonts w:cs="Arial"/>
          <w:iCs/>
          <w:szCs w:val="22"/>
        </w:rPr>
        <w:t xml:space="preserve"> </w:t>
      </w:r>
      <w:r w:rsidR="007C7D1A">
        <w:rPr>
          <w:rFonts w:cs="Arial"/>
          <w:iCs/>
          <w:szCs w:val="22"/>
        </w:rPr>
        <w:t xml:space="preserve">oder die Abwasserrinne nutzen, was auf ein Gefühl der Unsicherheit im Straßenraum schließen lässt. </w:t>
      </w:r>
      <w:r w:rsidR="00FF0249">
        <w:rPr>
          <w:rFonts w:cs="Arial"/>
          <w:iCs/>
          <w:szCs w:val="22"/>
        </w:rPr>
        <w:t xml:space="preserve">Die </w:t>
      </w:r>
      <w:r w:rsidR="007C7D1A">
        <w:rPr>
          <w:rFonts w:cs="Arial"/>
          <w:iCs/>
          <w:szCs w:val="22"/>
        </w:rPr>
        <w:t xml:space="preserve">trotz </w:t>
      </w:r>
      <w:r w:rsidR="00E83C8F">
        <w:rPr>
          <w:rFonts w:cs="Arial"/>
          <w:iCs/>
          <w:szCs w:val="22"/>
        </w:rPr>
        <w:t>fehlender Radinfrastruktur</w:t>
      </w:r>
      <w:r w:rsidR="007C7D1A">
        <w:rPr>
          <w:rFonts w:cs="Arial"/>
          <w:iCs/>
          <w:szCs w:val="22"/>
        </w:rPr>
        <w:t xml:space="preserve"> bereits hohe </w:t>
      </w:r>
      <w:r w:rsidR="00FF0249" w:rsidRPr="00682518">
        <w:rPr>
          <w:rFonts w:cs="Arial"/>
          <w:iCs/>
          <w:szCs w:val="22"/>
        </w:rPr>
        <w:t xml:space="preserve">Fahrradquote </w:t>
      </w:r>
      <w:r w:rsidR="00FF0249">
        <w:rPr>
          <w:rFonts w:cs="Arial"/>
          <w:iCs/>
          <w:szCs w:val="22"/>
        </w:rPr>
        <w:t xml:space="preserve">zeigt, dass hier ein </w:t>
      </w:r>
      <w:r w:rsidR="002D1980">
        <w:rPr>
          <w:rFonts w:cs="Arial"/>
          <w:iCs/>
          <w:szCs w:val="22"/>
        </w:rPr>
        <w:t xml:space="preserve">großes </w:t>
      </w:r>
      <w:r w:rsidR="00FF0249">
        <w:rPr>
          <w:rFonts w:cs="Arial"/>
          <w:iCs/>
          <w:szCs w:val="22"/>
        </w:rPr>
        <w:t xml:space="preserve">Potenzial </w:t>
      </w:r>
      <w:r w:rsidR="005E2866">
        <w:rPr>
          <w:rFonts w:cs="Arial"/>
          <w:iCs/>
          <w:szCs w:val="22"/>
        </w:rPr>
        <w:t xml:space="preserve">für ein Umsteigen </w:t>
      </w:r>
      <w:r w:rsidR="007C7D1A">
        <w:rPr>
          <w:rFonts w:cs="Arial"/>
          <w:iCs/>
          <w:szCs w:val="22"/>
        </w:rPr>
        <w:t>auf</w:t>
      </w:r>
      <w:r w:rsidR="00D32C0F">
        <w:rPr>
          <w:rFonts w:cs="Arial"/>
          <w:iCs/>
          <w:szCs w:val="22"/>
        </w:rPr>
        <w:t xml:space="preserve"> das</w:t>
      </w:r>
      <w:r w:rsidR="007C7D1A">
        <w:rPr>
          <w:rFonts w:cs="Arial"/>
          <w:iCs/>
          <w:szCs w:val="22"/>
        </w:rPr>
        <w:t xml:space="preserve"> Rad </w:t>
      </w:r>
      <w:r w:rsidR="00FF0249">
        <w:rPr>
          <w:rFonts w:cs="Arial"/>
          <w:iCs/>
          <w:szCs w:val="22"/>
        </w:rPr>
        <w:t>besteht</w:t>
      </w:r>
      <w:r w:rsidR="005E2866">
        <w:rPr>
          <w:rFonts w:cs="Arial"/>
          <w:iCs/>
          <w:szCs w:val="22"/>
        </w:rPr>
        <w:t>, wenn das Radfahren auch für wenig</w:t>
      </w:r>
      <w:r w:rsidR="001D543E">
        <w:rPr>
          <w:rFonts w:cs="Arial"/>
          <w:iCs/>
          <w:szCs w:val="22"/>
        </w:rPr>
        <w:t>er</w:t>
      </w:r>
      <w:r w:rsidR="005E2866">
        <w:rPr>
          <w:rFonts w:cs="Arial"/>
          <w:iCs/>
          <w:szCs w:val="22"/>
        </w:rPr>
        <w:t xml:space="preserve"> mutige Menschen als sicherer empfunden würde</w:t>
      </w:r>
      <w:r w:rsidR="00FF0249">
        <w:rPr>
          <w:rFonts w:cs="Arial"/>
          <w:iCs/>
          <w:szCs w:val="22"/>
        </w:rPr>
        <w:t>.</w:t>
      </w:r>
    </w:p>
    <w:p w14:paraId="23A542A1" w14:textId="741391A3" w:rsidR="00682518" w:rsidRPr="00682518" w:rsidRDefault="002460FB" w:rsidP="00682518">
      <w:pPr>
        <w:spacing w:line="312" w:lineRule="auto"/>
        <w:ind w:right="1512"/>
        <w:jc w:val="both"/>
        <w:rPr>
          <w:rFonts w:cs="Arial"/>
          <w:iCs/>
          <w:szCs w:val="22"/>
        </w:rPr>
      </w:pPr>
      <w:r>
        <w:rPr>
          <w:rFonts w:cs="Arial"/>
          <w:iCs/>
          <w:szCs w:val="22"/>
        </w:rPr>
        <w:t>In der Erhebung betrug d</w:t>
      </w:r>
      <w:r w:rsidR="00682518">
        <w:rPr>
          <w:rFonts w:cs="Arial"/>
          <w:iCs/>
          <w:szCs w:val="22"/>
        </w:rPr>
        <w:t xml:space="preserve">er Anteil </w:t>
      </w:r>
      <w:r w:rsidR="00E83C8F">
        <w:rPr>
          <w:rFonts w:cs="Arial"/>
          <w:iCs/>
          <w:szCs w:val="22"/>
        </w:rPr>
        <w:t xml:space="preserve">des </w:t>
      </w:r>
      <w:r w:rsidR="00682518">
        <w:rPr>
          <w:rFonts w:cs="Arial"/>
          <w:iCs/>
          <w:szCs w:val="22"/>
        </w:rPr>
        <w:t>Durchgangsverkehr</w:t>
      </w:r>
      <w:r w:rsidR="00E83C8F">
        <w:rPr>
          <w:rFonts w:cs="Arial"/>
          <w:iCs/>
          <w:szCs w:val="22"/>
        </w:rPr>
        <w:t>s</w:t>
      </w:r>
      <w:r w:rsidR="00682518">
        <w:rPr>
          <w:rFonts w:cs="Arial"/>
          <w:iCs/>
          <w:szCs w:val="22"/>
        </w:rPr>
        <w:t xml:space="preserve"> durch den Ortskern </w:t>
      </w:r>
      <w:r w:rsidR="00FF0249">
        <w:rPr>
          <w:rFonts w:cs="Arial"/>
          <w:iCs/>
          <w:szCs w:val="22"/>
        </w:rPr>
        <w:t xml:space="preserve">immerhin ein beachtliches Drittel neben dem übrigen sogenannten Ziel- und Quellverkehr. </w:t>
      </w:r>
      <w:r w:rsidR="00FF0249" w:rsidRPr="00E83C8F">
        <w:rPr>
          <w:rFonts w:cs="Arial"/>
          <w:iCs/>
          <w:szCs w:val="22"/>
        </w:rPr>
        <w:t>D</w:t>
      </w:r>
      <w:r w:rsidRPr="005302A0">
        <w:rPr>
          <w:rFonts w:cs="Arial"/>
          <w:iCs/>
          <w:szCs w:val="22"/>
        </w:rPr>
        <w:t>ie</w:t>
      </w:r>
      <w:r w:rsidR="00FF0249" w:rsidRPr="00E83C8F">
        <w:rPr>
          <w:rFonts w:cs="Arial"/>
          <w:iCs/>
          <w:szCs w:val="22"/>
        </w:rPr>
        <w:t xml:space="preserve"> gemessene </w:t>
      </w:r>
      <w:r w:rsidR="00E83C8F">
        <w:rPr>
          <w:rFonts w:cs="Arial"/>
          <w:iCs/>
          <w:szCs w:val="22"/>
        </w:rPr>
        <w:t>F</w:t>
      </w:r>
      <w:r w:rsidR="00FF0249" w:rsidRPr="00E83C8F">
        <w:rPr>
          <w:rFonts w:cs="Arial"/>
          <w:iCs/>
          <w:szCs w:val="22"/>
        </w:rPr>
        <w:t>ahrtdauer</w:t>
      </w:r>
      <w:r w:rsidR="00E83C8F" w:rsidRPr="005302A0">
        <w:rPr>
          <w:rFonts w:cs="Arial"/>
          <w:iCs/>
          <w:szCs w:val="22"/>
        </w:rPr>
        <w:t xml:space="preserve"> des Du</w:t>
      </w:r>
      <w:r w:rsidR="00E83C8F">
        <w:rPr>
          <w:rFonts w:cs="Arial"/>
          <w:iCs/>
          <w:szCs w:val="22"/>
        </w:rPr>
        <w:t>rchgangs</w:t>
      </w:r>
      <w:r w:rsidR="00E83C8F" w:rsidRPr="005302A0">
        <w:rPr>
          <w:rFonts w:cs="Arial"/>
          <w:iCs/>
          <w:szCs w:val="22"/>
        </w:rPr>
        <w:t>verkehrs lässt erkennen, dass dieser</w:t>
      </w:r>
      <w:r w:rsidR="00FF0249" w:rsidRPr="00E83C8F">
        <w:rPr>
          <w:rFonts w:cs="Arial"/>
          <w:iCs/>
          <w:szCs w:val="22"/>
        </w:rPr>
        <w:t xml:space="preserve"> nicht zum Einkaufen</w:t>
      </w:r>
      <w:r w:rsidR="00E83C8F" w:rsidRPr="00E83C8F">
        <w:rPr>
          <w:rFonts w:cs="Arial"/>
          <w:iCs/>
          <w:szCs w:val="22"/>
        </w:rPr>
        <w:t xml:space="preserve"> im Ort hält</w:t>
      </w:r>
      <w:r w:rsidR="00FF0249">
        <w:rPr>
          <w:rFonts w:cs="Arial"/>
          <w:iCs/>
          <w:szCs w:val="22"/>
        </w:rPr>
        <w:t xml:space="preserve">. Ihn gilt es daher rauszuhalten, da er </w:t>
      </w:r>
      <w:r w:rsidR="005E2866">
        <w:rPr>
          <w:rFonts w:cs="Arial"/>
          <w:iCs/>
          <w:szCs w:val="22"/>
        </w:rPr>
        <w:t xml:space="preserve">nicht </w:t>
      </w:r>
      <w:r w:rsidR="00FF0249">
        <w:rPr>
          <w:rFonts w:cs="Arial"/>
          <w:iCs/>
          <w:szCs w:val="22"/>
        </w:rPr>
        <w:t xml:space="preserve">zur </w:t>
      </w:r>
      <w:r w:rsidR="00E83C8F">
        <w:rPr>
          <w:rFonts w:cs="Arial"/>
          <w:iCs/>
          <w:szCs w:val="22"/>
        </w:rPr>
        <w:t xml:space="preserve">lokalen </w:t>
      </w:r>
      <w:r w:rsidR="00FF0249">
        <w:rPr>
          <w:rFonts w:cs="Arial"/>
          <w:iCs/>
          <w:szCs w:val="22"/>
        </w:rPr>
        <w:t>Wertschöpfung beiträgt und eine</w:t>
      </w:r>
      <w:r w:rsidR="00E83C8F">
        <w:rPr>
          <w:rFonts w:cs="Arial"/>
          <w:iCs/>
          <w:szCs w:val="22"/>
        </w:rPr>
        <w:t xml:space="preserve"> </w:t>
      </w:r>
      <w:r w:rsidR="00FF0249">
        <w:rPr>
          <w:rFonts w:cs="Arial"/>
          <w:iCs/>
          <w:szCs w:val="22"/>
        </w:rPr>
        <w:t xml:space="preserve">unnötige </w:t>
      </w:r>
      <w:r w:rsidR="00E83C8F">
        <w:rPr>
          <w:rFonts w:cs="Arial"/>
          <w:iCs/>
          <w:szCs w:val="22"/>
        </w:rPr>
        <w:t xml:space="preserve">zusätzliche </w:t>
      </w:r>
      <w:r w:rsidR="00FF0249">
        <w:rPr>
          <w:rFonts w:cs="Arial"/>
          <w:iCs/>
          <w:szCs w:val="22"/>
        </w:rPr>
        <w:t>Belastung für die Anwohne</w:t>
      </w:r>
      <w:r w:rsidR="00E83C8F">
        <w:rPr>
          <w:rFonts w:cs="Arial"/>
          <w:iCs/>
          <w:szCs w:val="22"/>
        </w:rPr>
        <w:t>nden</w:t>
      </w:r>
      <w:r w:rsidR="00FF0249">
        <w:rPr>
          <w:rFonts w:cs="Arial"/>
          <w:iCs/>
          <w:szCs w:val="22"/>
        </w:rPr>
        <w:t xml:space="preserve"> darstellt.</w:t>
      </w:r>
      <w:r w:rsidR="005E2866">
        <w:rPr>
          <w:rFonts w:cs="Arial"/>
          <w:iCs/>
          <w:szCs w:val="22"/>
        </w:rPr>
        <w:t xml:space="preserve"> </w:t>
      </w:r>
    </w:p>
    <w:p w14:paraId="2BB2257B" w14:textId="63446DF6" w:rsidR="005E2866" w:rsidRDefault="00FF0249" w:rsidP="00682518">
      <w:pPr>
        <w:spacing w:line="312" w:lineRule="auto"/>
        <w:ind w:right="1512"/>
        <w:jc w:val="both"/>
        <w:rPr>
          <w:rFonts w:cs="Arial"/>
          <w:iCs/>
          <w:szCs w:val="22"/>
        </w:rPr>
      </w:pPr>
      <w:r>
        <w:rPr>
          <w:rFonts w:cs="Arial"/>
          <w:iCs/>
          <w:szCs w:val="22"/>
        </w:rPr>
        <w:lastRenderedPageBreak/>
        <w:t xml:space="preserve">Bemerkenswert ist dabei, dass es für den </w:t>
      </w:r>
      <w:r w:rsidR="00682518" w:rsidRPr="00682518">
        <w:rPr>
          <w:rFonts w:cs="Arial"/>
          <w:iCs/>
          <w:szCs w:val="22"/>
        </w:rPr>
        <w:t xml:space="preserve">Durchgangsverkehr zeitlich </w:t>
      </w:r>
      <w:r>
        <w:rPr>
          <w:rFonts w:cs="Arial"/>
          <w:iCs/>
          <w:szCs w:val="22"/>
        </w:rPr>
        <w:t xml:space="preserve">keinen </w:t>
      </w:r>
      <w:r w:rsidR="00682518" w:rsidRPr="00682518">
        <w:rPr>
          <w:rFonts w:cs="Arial"/>
          <w:iCs/>
          <w:szCs w:val="22"/>
        </w:rPr>
        <w:t xml:space="preserve">Unterschied zwischen </w:t>
      </w:r>
      <w:r>
        <w:rPr>
          <w:rFonts w:cs="Arial"/>
          <w:iCs/>
          <w:szCs w:val="22"/>
        </w:rPr>
        <w:t>der Fahrt „</w:t>
      </w:r>
      <w:r w:rsidR="00682518" w:rsidRPr="00682518">
        <w:rPr>
          <w:rFonts w:cs="Arial"/>
          <w:iCs/>
          <w:szCs w:val="22"/>
        </w:rPr>
        <w:t xml:space="preserve">außen </w:t>
      </w:r>
      <w:r>
        <w:rPr>
          <w:rFonts w:cs="Arial"/>
          <w:iCs/>
          <w:szCs w:val="22"/>
        </w:rPr>
        <w:t>her</w:t>
      </w:r>
      <w:r w:rsidR="00682518" w:rsidRPr="00682518">
        <w:rPr>
          <w:rFonts w:cs="Arial"/>
          <w:iCs/>
          <w:szCs w:val="22"/>
        </w:rPr>
        <w:t xml:space="preserve">um" </w:t>
      </w:r>
      <w:r>
        <w:rPr>
          <w:rFonts w:cs="Arial"/>
          <w:iCs/>
          <w:szCs w:val="22"/>
        </w:rPr>
        <w:t xml:space="preserve">(Dauer: 3-7 Min., Strecke: 2,6 km) </w:t>
      </w:r>
      <w:r w:rsidR="00682518" w:rsidRPr="00682518">
        <w:rPr>
          <w:rFonts w:cs="Arial"/>
          <w:iCs/>
          <w:szCs w:val="22"/>
        </w:rPr>
        <w:t>und durch</w:t>
      </w:r>
      <w:r>
        <w:rPr>
          <w:rFonts w:cs="Arial"/>
          <w:iCs/>
          <w:szCs w:val="22"/>
        </w:rPr>
        <w:t xml:space="preserve"> den</w:t>
      </w:r>
      <w:r w:rsidR="00682518" w:rsidRPr="00682518">
        <w:rPr>
          <w:rFonts w:cs="Arial"/>
          <w:iCs/>
          <w:szCs w:val="22"/>
        </w:rPr>
        <w:t xml:space="preserve"> Ort</w:t>
      </w:r>
      <w:r>
        <w:rPr>
          <w:rFonts w:cs="Arial"/>
          <w:iCs/>
          <w:szCs w:val="22"/>
        </w:rPr>
        <w:t>skern</w:t>
      </w:r>
      <w:r w:rsidR="00682518" w:rsidRPr="00682518">
        <w:rPr>
          <w:rFonts w:cs="Arial"/>
          <w:iCs/>
          <w:szCs w:val="22"/>
        </w:rPr>
        <w:t xml:space="preserve"> </w:t>
      </w:r>
      <w:r>
        <w:rPr>
          <w:rFonts w:cs="Arial"/>
          <w:iCs/>
          <w:szCs w:val="22"/>
        </w:rPr>
        <w:t xml:space="preserve">(Dauer: 4-6 Minuten, Strecke: 2 km) macht. Es ist allenfalls ein </w:t>
      </w:r>
      <w:r w:rsidR="00682518" w:rsidRPr="00682518">
        <w:rPr>
          <w:rFonts w:cs="Arial"/>
          <w:iCs/>
          <w:szCs w:val="22"/>
        </w:rPr>
        <w:t>subjektives Empfinden</w:t>
      </w:r>
      <w:r>
        <w:rPr>
          <w:rFonts w:cs="Arial"/>
          <w:iCs/>
          <w:szCs w:val="22"/>
        </w:rPr>
        <w:t>, dass es</w:t>
      </w:r>
      <w:r w:rsidR="00682518" w:rsidRPr="00682518">
        <w:rPr>
          <w:rFonts w:cs="Arial"/>
          <w:iCs/>
          <w:szCs w:val="22"/>
        </w:rPr>
        <w:t xml:space="preserve"> </w:t>
      </w:r>
      <w:r>
        <w:rPr>
          <w:rFonts w:cs="Arial"/>
          <w:iCs/>
          <w:szCs w:val="22"/>
        </w:rPr>
        <w:t>„</w:t>
      </w:r>
      <w:r w:rsidR="00682518" w:rsidRPr="00682518">
        <w:rPr>
          <w:rFonts w:cs="Arial"/>
          <w:iCs/>
          <w:szCs w:val="22"/>
        </w:rPr>
        <w:t>durch den Ort schneller</w:t>
      </w:r>
      <w:r w:rsidRPr="00FF0249">
        <w:rPr>
          <w:rFonts w:cs="Arial"/>
          <w:iCs/>
          <w:szCs w:val="22"/>
        </w:rPr>
        <w:t xml:space="preserve"> </w:t>
      </w:r>
      <w:r w:rsidRPr="00682518">
        <w:rPr>
          <w:rFonts w:cs="Arial"/>
          <w:iCs/>
          <w:szCs w:val="22"/>
        </w:rPr>
        <w:t>ist</w:t>
      </w:r>
      <w:r w:rsidR="00682518" w:rsidRPr="00682518">
        <w:rPr>
          <w:rFonts w:cs="Arial"/>
          <w:iCs/>
          <w:szCs w:val="22"/>
        </w:rPr>
        <w:t>"</w:t>
      </w:r>
      <w:r>
        <w:rPr>
          <w:rFonts w:cs="Arial"/>
          <w:iCs/>
          <w:szCs w:val="22"/>
        </w:rPr>
        <w:t>, so von Mörner</w:t>
      </w:r>
      <w:r w:rsidR="005E2866">
        <w:rPr>
          <w:rFonts w:cs="Arial"/>
          <w:iCs/>
          <w:szCs w:val="22"/>
        </w:rPr>
        <w:t>, d</w:t>
      </w:r>
      <w:r w:rsidR="00096ED6">
        <w:rPr>
          <w:rFonts w:cs="Arial"/>
          <w:iCs/>
          <w:szCs w:val="22"/>
        </w:rPr>
        <w:t>a</w:t>
      </w:r>
      <w:r w:rsidR="005E2866">
        <w:rPr>
          <w:rFonts w:cs="Arial"/>
          <w:iCs/>
          <w:szCs w:val="22"/>
        </w:rPr>
        <w:t xml:space="preserve"> dort mehr passiert und die Zeit schneller zu vergehen scheint</w:t>
      </w:r>
      <w:r>
        <w:rPr>
          <w:rFonts w:cs="Arial"/>
          <w:iCs/>
          <w:szCs w:val="22"/>
        </w:rPr>
        <w:t>.</w:t>
      </w:r>
      <w:r w:rsidR="00682518" w:rsidRPr="00682518">
        <w:rPr>
          <w:rFonts w:cs="Arial"/>
          <w:iCs/>
          <w:szCs w:val="22"/>
        </w:rPr>
        <w:t xml:space="preserve"> </w:t>
      </w:r>
    </w:p>
    <w:p w14:paraId="58863193" w14:textId="6504C08D" w:rsidR="00096ED6" w:rsidRDefault="00E83C8F" w:rsidP="005302A0">
      <w:pPr>
        <w:spacing w:line="312" w:lineRule="auto"/>
        <w:ind w:right="1512"/>
        <w:jc w:val="both"/>
        <w:rPr>
          <w:rFonts w:cs="Arial"/>
          <w:iCs/>
          <w:szCs w:val="22"/>
        </w:rPr>
      </w:pPr>
      <w:r>
        <w:rPr>
          <w:rFonts w:cs="Arial"/>
          <w:iCs/>
          <w:szCs w:val="22"/>
        </w:rPr>
        <w:t xml:space="preserve">Nach diesem </w:t>
      </w:r>
      <w:r w:rsidR="00096ED6">
        <w:rPr>
          <w:rFonts w:cs="Arial"/>
          <w:iCs/>
          <w:szCs w:val="22"/>
        </w:rPr>
        <w:t>interessante</w:t>
      </w:r>
      <w:r>
        <w:rPr>
          <w:rFonts w:cs="Arial"/>
          <w:iCs/>
          <w:szCs w:val="22"/>
        </w:rPr>
        <w:t>n</w:t>
      </w:r>
      <w:r w:rsidR="00096ED6">
        <w:rPr>
          <w:rFonts w:cs="Arial"/>
          <w:iCs/>
          <w:szCs w:val="22"/>
        </w:rPr>
        <w:t xml:space="preserve"> </w:t>
      </w:r>
      <w:r w:rsidR="00C92861">
        <w:rPr>
          <w:rFonts w:cs="Arial"/>
          <w:iCs/>
          <w:szCs w:val="22"/>
        </w:rPr>
        <w:t>und informative</w:t>
      </w:r>
      <w:r>
        <w:rPr>
          <w:rFonts w:cs="Arial"/>
          <w:iCs/>
          <w:szCs w:val="22"/>
        </w:rPr>
        <w:t xml:space="preserve">n </w:t>
      </w:r>
      <w:r w:rsidR="00096ED6">
        <w:rPr>
          <w:rFonts w:cs="Arial"/>
          <w:iCs/>
          <w:szCs w:val="22"/>
        </w:rPr>
        <w:t>Auftakt</w:t>
      </w:r>
      <w:r>
        <w:rPr>
          <w:rFonts w:cs="Arial"/>
          <w:iCs/>
          <w:szCs w:val="22"/>
        </w:rPr>
        <w:t xml:space="preserve"> </w:t>
      </w:r>
      <w:r w:rsidR="005302A0">
        <w:rPr>
          <w:rFonts w:cs="Arial"/>
          <w:iCs/>
          <w:szCs w:val="22"/>
        </w:rPr>
        <w:t xml:space="preserve">sagte Projektleiter Jan Thielmann, von der ProjektStadt | Integrierte Stadtentwicklung, vom Team des Stadtumbaumanagements zu, dass auch </w:t>
      </w:r>
      <w:r w:rsidR="00C92861">
        <w:rPr>
          <w:rFonts w:cs="Arial"/>
          <w:iCs/>
          <w:szCs w:val="22"/>
        </w:rPr>
        <w:t xml:space="preserve">die Ergebnisse der Bürgerbefragung </w:t>
      </w:r>
      <w:r w:rsidR="005302A0">
        <w:rPr>
          <w:rFonts w:cs="Arial"/>
          <w:iCs/>
          <w:szCs w:val="22"/>
        </w:rPr>
        <w:t>veröffentlicht werden</w:t>
      </w:r>
      <w:r w:rsidR="00C92861">
        <w:rPr>
          <w:rFonts w:cs="Arial"/>
          <w:iCs/>
          <w:szCs w:val="22"/>
        </w:rPr>
        <w:t xml:space="preserve">, </w:t>
      </w:r>
      <w:r>
        <w:rPr>
          <w:rFonts w:cs="Arial"/>
          <w:iCs/>
          <w:szCs w:val="22"/>
        </w:rPr>
        <w:t xml:space="preserve">sobald </w:t>
      </w:r>
      <w:r w:rsidR="00125210">
        <w:rPr>
          <w:rFonts w:cs="Arial"/>
          <w:iCs/>
          <w:szCs w:val="22"/>
        </w:rPr>
        <w:t xml:space="preserve">sie </w:t>
      </w:r>
      <w:r w:rsidR="00C92861">
        <w:rPr>
          <w:rFonts w:cs="Arial"/>
          <w:iCs/>
          <w:szCs w:val="22"/>
        </w:rPr>
        <w:t>abschließend ausgewertet sind</w:t>
      </w:r>
      <w:r w:rsidR="00125210">
        <w:rPr>
          <w:rFonts w:cs="Arial"/>
          <w:iCs/>
          <w:szCs w:val="22"/>
        </w:rPr>
        <w:t>. Diese werden</w:t>
      </w:r>
      <w:r w:rsidR="00C92861">
        <w:rPr>
          <w:rFonts w:cs="Arial"/>
          <w:iCs/>
          <w:szCs w:val="22"/>
        </w:rPr>
        <w:t xml:space="preserve"> dann ebenfalls online auf die Homepage der Gemeinde </w:t>
      </w:r>
      <w:r w:rsidR="00125210">
        <w:rPr>
          <w:rFonts w:cs="Arial"/>
          <w:iCs/>
          <w:szCs w:val="22"/>
        </w:rPr>
        <w:t>eingestellt</w:t>
      </w:r>
      <w:r w:rsidR="000135F3">
        <w:rPr>
          <w:rFonts w:cs="Arial"/>
          <w:iCs/>
          <w:szCs w:val="22"/>
        </w:rPr>
        <w:t>.</w:t>
      </w:r>
      <w:r w:rsidR="005302A0">
        <w:rPr>
          <w:rFonts w:cs="Arial"/>
          <w:iCs/>
          <w:szCs w:val="22"/>
        </w:rPr>
        <w:t>“</w:t>
      </w:r>
    </w:p>
    <w:p w14:paraId="025BD7D7" w14:textId="77777777" w:rsidR="000135F3" w:rsidRDefault="000135F3" w:rsidP="005302A0">
      <w:pPr>
        <w:spacing w:line="312" w:lineRule="auto"/>
        <w:ind w:right="1512"/>
        <w:jc w:val="both"/>
        <w:rPr>
          <w:rFonts w:cs="Arial"/>
          <w:iCs/>
          <w:szCs w:val="22"/>
        </w:rPr>
      </w:pPr>
    </w:p>
    <w:p w14:paraId="68F9AB6F" w14:textId="26A66136" w:rsidR="00F66F76" w:rsidRDefault="000135F3" w:rsidP="000135F3">
      <w:pPr>
        <w:pStyle w:val="Beschriftung"/>
        <w:ind w:right="1417"/>
        <w:rPr>
          <w:i w:val="0"/>
          <w:color w:val="auto"/>
          <w:sz w:val="22"/>
          <w:szCs w:val="22"/>
        </w:rPr>
      </w:pPr>
      <w:r w:rsidRPr="000135F3">
        <w:rPr>
          <w:rFonts w:cs="Arial"/>
          <w:b/>
          <w:bCs/>
          <w:i w:val="0"/>
          <w:color w:val="auto"/>
          <w:sz w:val="22"/>
          <w:szCs w:val="22"/>
        </w:rPr>
        <w:t>Bildunterschrift:</w:t>
      </w:r>
      <w:r w:rsidRPr="000135F3">
        <w:rPr>
          <w:rFonts w:cs="Arial"/>
          <w:i w:val="0"/>
          <w:color w:val="auto"/>
          <w:sz w:val="22"/>
          <w:szCs w:val="22"/>
        </w:rPr>
        <w:t xml:space="preserve"> </w:t>
      </w:r>
      <w:r w:rsidRPr="000135F3">
        <w:rPr>
          <w:i w:val="0"/>
          <w:color w:val="auto"/>
          <w:sz w:val="22"/>
          <w:szCs w:val="22"/>
        </w:rPr>
        <w:t>Verkehrsstromlinien im Bereich Mainzer Straße in Höhe Volkshaus (grüne Linien = PKW, blau = LKW/Bus, rot = Radfahrende, gelb = Fußgehende | Quelle: Planungsbüro von Mörner</w:t>
      </w:r>
    </w:p>
    <w:p w14:paraId="57EC27A3" w14:textId="19B97BF2" w:rsidR="000135F3" w:rsidRDefault="000135F3" w:rsidP="000135F3"/>
    <w:p w14:paraId="2C64096F" w14:textId="77777777" w:rsidR="000135F3" w:rsidRDefault="000135F3" w:rsidP="000135F3">
      <w:pPr>
        <w:pStyle w:val="bodytext"/>
        <w:tabs>
          <w:tab w:val="left" w:pos="7560"/>
        </w:tabs>
        <w:spacing w:after="0" w:line="240" w:lineRule="auto"/>
        <w:jc w:val="both"/>
        <w:outlineLvl w:val="0"/>
        <w:rPr>
          <w:rFonts w:ascii="Arial" w:hAnsi="Arial" w:cs="Arial"/>
          <w:b/>
          <w:sz w:val="22"/>
          <w:szCs w:val="22"/>
        </w:rPr>
      </w:pPr>
      <w:r>
        <w:rPr>
          <w:rFonts w:ascii="Arial" w:hAnsi="Arial" w:cs="Arial"/>
          <w:b/>
          <w:sz w:val="22"/>
          <w:szCs w:val="22"/>
        </w:rPr>
        <w:t>Unternehmensgruppe Nassauische Heimstätte | Wohnstadt</w:t>
      </w:r>
    </w:p>
    <w:p w14:paraId="7BD4C3AF" w14:textId="1873F4D3" w:rsidR="000135F3" w:rsidRPr="000135F3" w:rsidRDefault="000135F3" w:rsidP="000135F3">
      <w:pPr>
        <w:ind w:right="1134"/>
        <w:jc w:val="both"/>
        <w:rPr>
          <w:rFonts w:cs="Arial"/>
          <w:szCs w:val="22"/>
        </w:rPr>
      </w:pPr>
      <w:r>
        <w:rPr>
          <w:rFonts w:cs="Arial"/>
          <w:szCs w:val="22"/>
        </w:rPr>
        <w:t xml:space="preserve">Die Unternehmensgruppe Nassauische Heimstätte | Wohnstadt (NHW) mit Sitz in Frankfurt am Main und Kassel bietet seit 100 Jahren umfassende Dienstleistungen in den Bereichen Wohnen, Bauen und Entwickeln. Sie beschäftigt rund 850 Mitarbeitende. Mit rund 59.000 Mietwohnungen in 120 Städten und Gemeinden in Hessen gehört sie zu den zehn führenden deutschen Wohnungsunternehmen. Unter der NHW-Marke </w:t>
      </w:r>
      <w:proofErr w:type="spellStart"/>
      <w:r>
        <w:rPr>
          <w:rFonts w:cs="Arial"/>
          <w:szCs w:val="22"/>
        </w:rPr>
        <w:t>ProjektStadt</w:t>
      </w:r>
      <w:proofErr w:type="spellEnd"/>
      <w:r>
        <w:rPr>
          <w:rFonts w:cs="Arial"/>
          <w:szCs w:val="22"/>
        </w:rPr>
        <w:t xml:space="preserve"> werden Kompetenzfelder gebündelt, um nachhaltige Stadtentwicklungsaufgaben durchzuführen. Die Unternehmensgruppe arbeitet daran, ihren Wohnungsbestand weiter zu erhöhen und bis 2045 klimaneutral zu entwickeln. Um dem Klimaschutz in der Wohnungswirtschaft mehr Schlagkraft zu verleihen, hat sie gemeinsam mit Partnern das Kommunikations- und Umsetzungsnetzwerk Initiative Wohnen.2050 gegründet. Mit </w:t>
      </w:r>
      <w:proofErr w:type="spellStart"/>
      <w:r>
        <w:rPr>
          <w:rFonts w:cs="Arial"/>
          <w:szCs w:val="22"/>
        </w:rPr>
        <w:t>hubitation</w:t>
      </w:r>
      <w:proofErr w:type="spellEnd"/>
      <w:r>
        <w:rPr>
          <w:rFonts w:cs="Arial"/>
          <w:szCs w:val="22"/>
        </w:rPr>
        <w:t xml:space="preserve"> verfügt die Unternehmensgruppe zudem über ein Startup- und Ideennetzwerk rund um innovatives Wohnen. </w:t>
      </w:r>
      <w:hyperlink r:id="rId8" w:history="1">
        <w:r>
          <w:rPr>
            <w:rStyle w:val="Hyperlink"/>
            <w:rFonts w:cs="Arial"/>
            <w:szCs w:val="22"/>
          </w:rPr>
          <w:t>www.naheimst.de/</w:t>
        </w:r>
      </w:hyperlink>
    </w:p>
    <w:sectPr w:rsidR="000135F3" w:rsidRPr="000135F3" w:rsidSect="007F0C9C">
      <w:headerReference w:type="even" r:id="rId9"/>
      <w:footerReference w:type="default" r:id="rId10"/>
      <w:headerReference w:type="first" r:id="rId11"/>
      <w:footerReference w:type="first" r:id="rId12"/>
      <w:pgSz w:w="11906" w:h="16838" w:code="9"/>
      <w:pgMar w:top="1418" w:right="991"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DAEA8" w14:textId="77777777" w:rsidR="00C8504C" w:rsidRDefault="00C8504C">
      <w:r>
        <w:separator/>
      </w:r>
    </w:p>
  </w:endnote>
  <w:endnote w:type="continuationSeparator" w:id="0">
    <w:p w14:paraId="194349EC" w14:textId="77777777" w:rsidR="00C8504C" w:rsidRDefault="00C85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16"/>
        <w:szCs w:val="16"/>
      </w:rPr>
      <w:id w:val="1608465573"/>
      <w:docPartObj>
        <w:docPartGallery w:val="Page Numbers (Bottom of Page)"/>
        <w:docPartUnique/>
      </w:docPartObj>
    </w:sdtPr>
    <w:sdtEndPr/>
    <w:sdtContent>
      <w:p w14:paraId="2A670B54" w14:textId="77777777" w:rsidR="007F0C9C" w:rsidRDefault="007F0C9C">
        <w:pPr>
          <w:pStyle w:val="Fuzeile"/>
          <w:jc w:val="right"/>
          <w:rPr>
            <w:rFonts w:cs="Arial"/>
            <w:sz w:val="16"/>
            <w:szCs w:val="16"/>
          </w:rPr>
        </w:pPr>
      </w:p>
      <w:p w14:paraId="0DAD8E06" w14:textId="52F72F40" w:rsidR="007F0C9C" w:rsidRPr="007F0C9C" w:rsidRDefault="007F0C9C" w:rsidP="007F0C9C">
        <w:pPr>
          <w:pStyle w:val="Fuzeile"/>
          <w:jc w:val="right"/>
          <w:rPr>
            <w:rFonts w:cs="Arial"/>
            <w:sz w:val="16"/>
            <w:szCs w:val="16"/>
          </w:rPr>
        </w:pPr>
        <w:r w:rsidRPr="007F0C9C">
          <w:rPr>
            <w:rFonts w:cs="Arial"/>
            <w:sz w:val="16"/>
            <w:szCs w:val="16"/>
          </w:rPr>
          <w:fldChar w:fldCharType="begin"/>
        </w:r>
        <w:r w:rsidRPr="007F0C9C">
          <w:rPr>
            <w:rFonts w:cs="Arial"/>
            <w:sz w:val="16"/>
            <w:szCs w:val="16"/>
          </w:rPr>
          <w:instrText>PAGE   \* MERGEFORMAT</w:instrText>
        </w:r>
        <w:r w:rsidRPr="007F0C9C">
          <w:rPr>
            <w:rFonts w:cs="Arial"/>
            <w:sz w:val="16"/>
            <w:szCs w:val="16"/>
          </w:rPr>
          <w:fldChar w:fldCharType="separate"/>
        </w:r>
        <w:r w:rsidR="00E00A62">
          <w:rPr>
            <w:rFonts w:cs="Arial"/>
            <w:noProof/>
            <w:sz w:val="16"/>
            <w:szCs w:val="16"/>
          </w:rPr>
          <w:t>2</w:t>
        </w:r>
        <w:r w:rsidRPr="007F0C9C">
          <w:rPr>
            <w:rFonts w:cs="Arial"/>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370D4" w14:textId="77777777" w:rsidR="007623F1" w:rsidRDefault="007623F1" w:rsidP="007623F1">
    <w:pPr>
      <w:pStyle w:val="Fuzeile"/>
      <w:pBdr>
        <w:bottom w:val="single" w:sz="4" w:space="1" w:color="auto"/>
      </w:pBdr>
      <w:rPr>
        <w:sz w:val="16"/>
        <w:szCs w:val="16"/>
      </w:rPr>
    </w:pPr>
  </w:p>
  <w:p w14:paraId="0EA60BCD" w14:textId="77777777" w:rsidR="007623F1" w:rsidRPr="007623F1" w:rsidRDefault="007623F1" w:rsidP="0067380A">
    <w:pPr>
      <w:pStyle w:val="Fuzeile"/>
      <w:tabs>
        <w:tab w:val="clear" w:pos="9072"/>
        <w:tab w:val="right" w:pos="9070"/>
      </w:tabs>
      <w:spacing w:line="240" w:lineRule="auto"/>
      <w:rPr>
        <w:rFonts w:cs="Arial"/>
        <w:b/>
        <w:bCs/>
        <w:color w:val="000000"/>
        <w:sz w:val="16"/>
        <w:szCs w:val="16"/>
      </w:rPr>
    </w:pPr>
    <w:r w:rsidRPr="007623F1">
      <w:rPr>
        <w:rFonts w:cs="Arial"/>
        <w:b/>
        <w:bCs/>
        <w:color w:val="000000"/>
        <w:sz w:val="16"/>
        <w:szCs w:val="16"/>
      </w:rPr>
      <w:t>Pressekontakt:</w:t>
    </w:r>
  </w:p>
  <w:p w14:paraId="71D45382" w14:textId="07F1FB6C" w:rsidR="007623F1" w:rsidRPr="007623F1" w:rsidRDefault="007623F1" w:rsidP="0067380A">
    <w:pPr>
      <w:tabs>
        <w:tab w:val="right" w:pos="9070"/>
      </w:tabs>
      <w:autoSpaceDE w:val="0"/>
      <w:autoSpaceDN w:val="0"/>
      <w:adjustRightInd w:val="0"/>
      <w:spacing w:line="240" w:lineRule="auto"/>
      <w:rPr>
        <w:rFonts w:cs="Arial"/>
        <w:bCs/>
        <w:sz w:val="16"/>
        <w:szCs w:val="16"/>
      </w:rPr>
    </w:pPr>
    <w:r w:rsidRPr="007623F1">
      <w:rPr>
        <w:rFonts w:cs="Arial"/>
        <w:bCs/>
        <w:sz w:val="16"/>
        <w:szCs w:val="16"/>
      </w:rPr>
      <w:t>Gemeinde Büttelborn | Rathaus | Mainzer Straße 13 | 64572 Büttelborn</w:t>
    </w:r>
    <w:r w:rsidRPr="007623F1">
      <w:rPr>
        <w:rFonts w:cs="Arial"/>
        <w:bCs/>
        <w:sz w:val="16"/>
        <w:szCs w:val="16"/>
      </w:rPr>
      <w:br/>
    </w:r>
    <w:r w:rsidR="0067380A">
      <w:rPr>
        <w:rFonts w:cs="Arial"/>
        <w:bCs/>
        <w:sz w:val="16"/>
        <w:szCs w:val="16"/>
      </w:rPr>
      <w:t xml:space="preserve">Oliver Neu </w:t>
    </w:r>
    <w:r w:rsidRPr="007623F1">
      <w:rPr>
        <w:rFonts w:cs="Arial"/>
        <w:bCs/>
        <w:sz w:val="16"/>
        <w:szCs w:val="16"/>
      </w:rPr>
      <w:t>| Programmverantwortlich</w:t>
    </w:r>
    <w:r w:rsidR="0067380A">
      <w:rPr>
        <w:rFonts w:cs="Arial"/>
        <w:bCs/>
        <w:sz w:val="16"/>
        <w:szCs w:val="16"/>
      </w:rPr>
      <w:t>er</w:t>
    </w:r>
    <w:r w:rsidRPr="007623F1">
      <w:rPr>
        <w:rFonts w:cs="Arial"/>
        <w:bCs/>
        <w:sz w:val="16"/>
        <w:szCs w:val="16"/>
      </w:rPr>
      <w:t xml:space="preserve"> </w:t>
    </w:r>
    <w:r w:rsidR="007F0C9C" w:rsidRPr="007623F1">
      <w:rPr>
        <w:rFonts w:cs="Arial"/>
        <w:bCs/>
        <w:sz w:val="16"/>
        <w:szCs w:val="16"/>
      </w:rPr>
      <w:t xml:space="preserve">Stadtumbau Ortskern Büttelborn </w:t>
    </w:r>
    <w:r w:rsidRPr="007623F1">
      <w:rPr>
        <w:rFonts w:cs="Arial"/>
        <w:bCs/>
        <w:sz w:val="16"/>
        <w:szCs w:val="16"/>
      </w:rPr>
      <w:t>| T: 06152 1788-</w:t>
    </w:r>
    <w:r w:rsidR="0067380A">
      <w:rPr>
        <w:rFonts w:cs="Arial"/>
        <w:bCs/>
        <w:sz w:val="16"/>
        <w:szCs w:val="16"/>
      </w:rPr>
      <w:t>2</w:t>
    </w:r>
    <w:r w:rsidRPr="007623F1">
      <w:rPr>
        <w:rFonts w:cs="Arial"/>
        <w:bCs/>
        <w:sz w:val="16"/>
        <w:szCs w:val="16"/>
      </w:rPr>
      <w:t xml:space="preserve">2 | </w:t>
    </w:r>
    <w:r w:rsidR="0067380A">
      <w:rPr>
        <w:rFonts w:cs="Arial"/>
        <w:bCs/>
        <w:sz w:val="16"/>
        <w:szCs w:val="16"/>
      </w:rPr>
      <w:t>stadtumbau</w:t>
    </w:r>
    <w:r w:rsidRPr="007623F1">
      <w:rPr>
        <w:rFonts w:cs="Arial"/>
        <w:bCs/>
        <w:sz w:val="16"/>
        <w:szCs w:val="16"/>
      </w:rPr>
      <w:t>@buettelborn.de</w:t>
    </w:r>
  </w:p>
  <w:p w14:paraId="110F238A" w14:textId="69471F32" w:rsidR="007623F1" w:rsidRPr="0067380A" w:rsidRDefault="007623F1" w:rsidP="0067380A">
    <w:pPr>
      <w:pStyle w:val="Fuzeile"/>
      <w:tabs>
        <w:tab w:val="clear" w:pos="9072"/>
        <w:tab w:val="right" w:pos="9070"/>
      </w:tabs>
      <w:spacing w:line="240" w:lineRule="auto"/>
      <w:rPr>
        <w:rFonts w:cs="Arial"/>
        <w:bCs/>
        <w:sz w:val="16"/>
        <w:szCs w:val="16"/>
      </w:rPr>
    </w:pPr>
    <w:r w:rsidRPr="007623F1">
      <w:rPr>
        <w:rFonts w:cs="Arial"/>
        <w:bCs/>
        <w:sz w:val="16"/>
        <w:szCs w:val="16"/>
      </w:rPr>
      <w:t xml:space="preserve">ProjektStadt | </w:t>
    </w:r>
    <w:r w:rsidRPr="007623F1">
      <w:rPr>
        <w:rFonts w:cs="Arial"/>
        <w:bCs/>
        <w:color w:val="000000"/>
        <w:sz w:val="16"/>
        <w:szCs w:val="16"/>
      </w:rPr>
      <w:t xml:space="preserve">Integrierte Stadtentwicklung | </w:t>
    </w:r>
    <w:proofErr w:type="spellStart"/>
    <w:r w:rsidRPr="007623F1">
      <w:rPr>
        <w:rFonts w:cs="Arial"/>
        <w:bCs/>
        <w:color w:val="000000"/>
        <w:sz w:val="16"/>
        <w:szCs w:val="16"/>
      </w:rPr>
      <w:t>Schaumainkai</w:t>
    </w:r>
    <w:proofErr w:type="spellEnd"/>
    <w:r w:rsidRPr="007623F1">
      <w:rPr>
        <w:rFonts w:cs="Arial"/>
        <w:bCs/>
        <w:color w:val="000000"/>
        <w:sz w:val="16"/>
        <w:szCs w:val="16"/>
      </w:rPr>
      <w:t xml:space="preserve"> 47 | 60596 Frankfurt am Main</w:t>
    </w:r>
    <w:r w:rsidRPr="007623F1">
      <w:rPr>
        <w:rFonts w:cs="Arial"/>
        <w:bCs/>
        <w:color w:val="000000"/>
        <w:sz w:val="16"/>
        <w:szCs w:val="16"/>
      </w:rPr>
      <w:br/>
    </w:r>
    <w:r w:rsidRPr="007623F1">
      <w:rPr>
        <w:rFonts w:cs="Arial"/>
        <w:bCs/>
        <w:sz w:val="16"/>
        <w:szCs w:val="16"/>
      </w:rPr>
      <w:t xml:space="preserve">Jan Thielmann | Projektleiter </w:t>
    </w:r>
    <w:r w:rsidR="007F0C9C" w:rsidRPr="007623F1">
      <w:rPr>
        <w:rFonts w:cs="Arial"/>
        <w:bCs/>
        <w:sz w:val="16"/>
        <w:szCs w:val="16"/>
      </w:rPr>
      <w:t>Stadtumbau</w:t>
    </w:r>
    <w:r w:rsidR="007F0C9C">
      <w:rPr>
        <w:rFonts w:cs="Arial"/>
        <w:bCs/>
        <w:sz w:val="16"/>
        <w:szCs w:val="16"/>
      </w:rPr>
      <w:t>management</w:t>
    </w:r>
    <w:r w:rsidR="007F0C9C" w:rsidRPr="007623F1">
      <w:rPr>
        <w:rFonts w:cs="Arial"/>
        <w:bCs/>
        <w:sz w:val="16"/>
        <w:szCs w:val="16"/>
      </w:rPr>
      <w:t xml:space="preserve"> Ortskern Büttelborn </w:t>
    </w:r>
    <w:r w:rsidRPr="007623F1">
      <w:rPr>
        <w:rFonts w:cs="Arial"/>
        <w:bCs/>
        <w:color w:val="000000"/>
        <w:sz w:val="16"/>
        <w:szCs w:val="16"/>
      </w:rPr>
      <w:t xml:space="preserve">| </w:t>
    </w:r>
    <w:r w:rsidRPr="007623F1">
      <w:rPr>
        <w:rFonts w:cs="Arial"/>
        <w:bCs/>
        <w:sz w:val="16"/>
        <w:szCs w:val="16"/>
      </w:rPr>
      <w:t>T: 069 678</w:t>
    </w:r>
    <w:r w:rsidR="0067380A">
      <w:rPr>
        <w:rFonts w:cs="Arial"/>
        <w:bCs/>
        <w:sz w:val="16"/>
        <w:szCs w:val="16"/>
      </w:rPr>
      <w:t xml:space="preserve"> </w:t>
    </w:r>
    <w:r w:rsidRPr="007623F1">
      <w:rPr>
        <w:rFonts w:cs="Arial"/>
        <w:bCs/>
        <w:sz w:val="16"/>
        <w:szCs w:val="16"/>
      </w:rPr>
      <w:t xml:space="preserve">674-1430 </w:t>
    </w:r>
    <w:r w:rsidRPr="007623F1">
      <w:rPr>
        <w:rFonts w:cs="Arial"/>
        <w:bCs/>
        <w:color w:val="000000"/>
        <w:sz w:val="16"/>
        <w:szCs w:val="16"/>
      </w:rPr>
      <w:t>|</w:t>
    </w:r>
    <w:r w:rsidRPr="007623F1">
      <w:rPr>
        <w:rFonts w:cs="Arial"/>
        <w:bCs/>
        <w:sz w:val="16"/>
        <w:szCs w:val="16"/>
      </w:rPr>
      <w:t xml:space="preserve"> </w:t>
    </w:r>
    <w:hyperlink r:id="rId1" w:history="1">
      <w:r w:rsidRPr="007623F1">
        <w:rPr>
          <w:rFonts w:cs="Arial"/>
          <w:bCs/>
          <w:sz w:val="16"/>
          <w:szCs w:val="16"/>
        </w:rPr>
        <w:t>jan.thielmann@nh-projektstadt.de</w:t>
      </w:r>
    </w:hyperlink>
  </w:p>
  <w:p w14:paraId="54685E62" w14:textId="2A95CFA6" w:rsidR="007623F1" w:rsidRPr="007623F1" w:rsidRDefault="007623F1" w:rsidP="0067380A">
    <w:pPr>
      <w:tabs>
        <w:tab w:val="right" w:pos="9070"/>
      </w:tabs>
      <w:spacing w:line="240" w:lineRule="auto"/>
      <w:rPr>
        <w:rFonts w:cs="Arial"/>
      </w:rPr>
    </w:pPr>
    <w:r w:rsidRPr="007623F1">
      <w:rPr>
        <w:rFonts w:cs="Arial"/>
        <w:sz w:val="16"/>
        <w:szCs w:val="16"/>
      </w:rPr>
      <w:t xml:space="preserve">Pressemitteilungen und Pressebilder auch online im Presseportal unter </w:t>
    </w:r>
    <w:r w:rsidR="007F0C9C" w:rsidRPr="007F0C9C">
      <w:rPr>
        <w:rFonts w:cs="Arial"/>
        <w:b/>
        <w:bCs/>
        <w:sz w:val="16"/>
        <w:szCs w:val="16"/>
      </w:rPr>
      <w:t>www.buettelborn.de</w:t>
    </w:r>
    <w:r w:rsidRPr="007623F1">
      <w:rPr>
        <w:rFonts w:cs="Arial"/>
        <w:b/>
        <w:bCs/>
        <w:sz w:val="16"/>
        <w:szCs w:val="16"/>
      </w:rPr>
      <w:t xml:space="preserve"> </w:t>
    </w:r>
    <w:r w:rsidRPr="007623F1">
      <w:rPr>
        <w:rFonts w:cs="Arial"/>
        <w:sz w:val="16"/>
        <w:szCs w:val="16"/>
      </w:rPr>
      <w:t>und</w:t>
    </w:r>
    <w:r w:rsidRPr="007623F1">
      <w:rPr>
        <w:rFonts w:cs="Arial"/>
        <w:b/>
        <w:bCs/>
        <w:sz w:val="16"/>
        <w:szCs w:val="16"/>
      </w:rPr>
      <w:t xml:space="preserve"> </w:t>
    </w:r>
    <w:hyperlink r:id="rId2" w:history="1">
      <w:r w:rsidRPr="007623F1">
        <w:rPr>
          <w:rFonts w:cs="Arial"/>
          <w:b/>
          <w:bCs/>
          <w:sz w:val="16"/>
          <w:szCs w:val="16"/>
        </w:rPr>
        <w:t>www.nh-projektstadt.de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44A98" w14:textId="77777777" w:rsidR="00C8504C" w:rsidRDefault="00C8504C">
      <w:r>
        <w:separator/>
      </w:r>
    </w:p>
  </w:footnote>
  <w:footnote w:type="continuationSeparator" w:id="0">
    <w:p w14:paraId="77B1097C" w14:textId="77777777" w:rsidR="00C8504C" w:rsidRDefault="00C85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4984" w14:textId="43D56D6F" w:rsidR="00D03BE1" w:rsidRDefault="002A54CE">
    <w:pPr>
      <w:pStyle w:val="Kopfzeile"/>
    </w:pPr>
    <w:r>
      <w:rPr>
        <w:noProof/>
      </w:rPr>
      <w:drawing>
        <wp:inline distT="0" distB="0" distL="0" distR="0" wp14:anchorId="2BEECEA1" wp14:editId="1EC9EEA8">
          <wp:extent cx="1160145" cy="716280"/>
          <wp:effectExtent l="0" t="0" r="0" b="0"/>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716280"/>
                  </a:xfrm>
                  <a:prstGeom prst="rect">
                    <a:avLst/>
                  </a:prstGeom>
                  <a:noFill/>
                  <a:ln>
                    <a:noFill/>
                  </a:ln>
                </pic:spPr>
              </pic:pic>
            </a:graphicData>
          </a:graphic>
        </wp:inline>
      </w:drawing>
    </w:r>
    <w:r w:rsidR="00D03BE1">
      <w:t xml:space="preserve">     </w:t>
    </w:r>
    <w:r w:rsidR="00304373">
      <w:t xml:space="preserve">      </w:t>
    </w:r>
    <w:r>
      <w:rPr>
        <w:noProof/>
      </w:rPr>
      <w:drawing>
        <wp:inline distT="0" distB="0" distL="0" distR="0" wp14:anchorId="0379AFE3" wp14:editId="17CE06AE">
          <wp:extent cx="579755" cy="757555"/>
          <wp:effectExtent l="0" t="0" r="0" b="0"/>
          <wp:docPr id="3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757555"/>
                  </a:xfrm>
                  <a:prstGeom prst="rect">
                    <a:avLst/>
                  </a:prstGeom>
                  <a:noFill/>
                  <a:ln>
                    <a:noFill/>
                  </a:ln>
                </pic:spPr>
              </pic:pic>
            </a:graphicData>
          </a:graphic>
        </wp:inline>
      </w:drawing>
    </w:r>
    <w:r w:rsidR="00304373">
      <w:t xml:space="preserve">        </w:t>
    </w:r>
    <w:r>
      <w:rPr>
        <w:noProof/>
      </w:rPr>
      <w:drawing>
        <wp:inline distT="0" distB="0" distL="0" distR="0" wp14:anchorId="6E5D502F" wp14:editId="3C2FF658">
          <wp:extent cx="1296670" cy="737235"/>
          <wp:effectExtent l="0" t="0" r="0" b="0"/>
          <wp:docPr id="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6670" cy="737235"/>
                  </a:xfrm>
                  <a:prstGeom prst="rect">
                    <a:avLst/>
                  </a:prstGeom>
                  <a:noFill/>
                  <a:ln>
                    <a:noFill/>
                  </a:ln>
                </pic:spPr>
              </pic:pic>
            </a:graphicData>
          </a:graphic>
        </wp:inline>
      </w:drawing>
    </w:r>
    <w:r w:rsidR="00304373">
      <w:t xml:space="preserve">    </w:t>
    </w:r>
    <w:r>
      <w:rPr>
        <w:noProof/>
      </w:rPr>
      <w:drawing>
        <wp:inline distT="0" distB="0" distL="0" distR="0" wp14:anchorId="0CDA082C" wp14:editId="5D60E09D">
          <wp:extent cx="1869440" cy="518795"/>
          <wp:effectExtent l="0" t="0" r="0" b="0"/>
          <wp:docPr id="3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9440" cy="518795"/>
                  </a:xfrm>
                  <a:prstGeom prst="rect">
                    <a:avLst/>
                  </a:prstGeom>
                  <a:noFill/>
                  <a:ln>
                    <a:noFill/>
                  </a:ln>
                </pic:spPr>
              </pic:pic>
            </a:graphicData>
          </a:graphic>
        </wp:inline>
      </w:drawing>
    </w:r>
  </w:p>
  <w:p w14:paraId="1C3E44B1" w14:textId="77777777" w:rsidR="00D03BE1" w:rsidRDefault="00D03BE1">
    <w:pPr>
      <w:pStyle w:val="Kopfzeile"/>
    </w:pPr>
  </w:p>
  <w:p w14:paraId="1BDDF7F8" w14:textId="77777777" w:rsidR="00D03BE1" w:rsidRDefault="00D03BE1">
    <w:pPr>
      <w:pStyle w:val="Kopfzeile"/>
      <w:rPr>
        <w:rFonts w:ascii="Tahoma" w:hAnsi="Tahoma" w:cs="Tahoma"/>
        <w:b/>
        <w:bCs/>
        <w:spacing w:val="60"/>
        <w:sz w:val="28"/>
        <w:szCs w:val="28"/>
      </w:rPr>
    </w:pPr>
  </w:p>
  <w:p w14:paraId="2D7EAB61" w14:textId="77777777" w:rsidR="00D03BE1" w:rsidRDefault="00D03BE1">
    <w:pPr>
      <w:pStyle w:val="Kopfzeile"/>
      <w:rPr>
        <w:rFonts w:ascii="Tahoma" w:hAnsi="Tahoma" w:cs="Tahoma"/>
        <w:b/>
        <w:bCs/>
        <w:spacing w:val="60"/>
        <w:sz w:val="36"/>
        <w:szCs w:val="36"/>
      </w:rPr>
    </w:pPr>
    <w:r>
      <w:rPr>
        <w:rFonts w:ascii="Tahoma" w:hAnsi="Tahoma" w:cs="Tahoma"/>
        <w:b/>
        <w:bCs/>
        <w:spacing w:val="60"/>
        <w:sz w:val="36"/>
        <w:szCs w:val="36"/>
      </w:rPr>
      <w:t>PRESSE-INFORMATION</w:t>
    </w:r>
  </w:p>
  <w:p w14:paraId="6F816A3F" w14:textId="77777777" w:rsidR="00D03BE1" w:rsidRDefault="00D03BE1">
    <w:pPr>
      <w:pStyle w:val="Kopfzeile"/>
      <w:rPr>
        <w:rFonts w:ascii="Tahoma" w:hAnsi="Tahoma" w:cs="Tahoma"/>
        <w:b/>
        <w:bCs/>
        <w:spacing w:val="60"/>
        <w:sz w:val="24"/>
        <w:szCs w:val="24"/>
      </w:rPr>
    </w:pPr>
  </w:p>
  <w:p w14:paraId="52D5F410" w14:textId="77777777" w:rsidR="00D03BE1" w:rsidRDefault="00D03BE1">
    <w:pPr>
      <w:pStyle w:val="Kopfzeile"/>
      <w:rPr>
        <w:rFonts w:ascii="Tahoma" w:hAnsi="Tahoma" w:cs="Tahoma"/>
      </w:rPr>
    </w:pPr>
    <w:r>
      <w:rPr>
        <w:rFonts w:ascii="Tahoma" w:hAnsi="Tahoma" w:cs="Tahoma"/>
      </w:rPr>
      <w:t xml:space="preserve">Datum: 01.04.2014  |  Seite </w:t>
    </w:r>
    <w:r>
      <w:rPr>
        <w:rFonts w:ascii="Tahoma" w:hAnsi="Tahoma" w:cs="Tahoma"/>
      </w:rPr>
      <w:fldChar w:fldCharType="begin"/>
    </w:r>
    <w:r>
      <w:rPr>
        <w:rFonts w:ascii="Tahoma" w:hAnsi="Tahoma" w:cs="Tahoma"/>
      </w:rPr>
      <w:instrText xml:space="preserve"> PAGE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r>
      <w:rPr>
        <w:rFonts w:ascii="Tahoma" w:hAnsi="Tahoma" w:cs="Tahoma"/>
      </w:rPr>
      <w:t xml:space="preserve"> von </w:t>
    </w:r>
    <w:r>
      <w:rPr>
        <w:rFonts w:ascii="Tahoma" w:hAnsi="Tahoma" w:cs="Tahoma"/>
      </w:rPr>
      <w:fldChar w:fldCharType="begin"/>
    </w:r>
    <w:r>
      <w:rPr>
        <w:rFonts w:ascii="Tahoma" w:hAnsi="Tahoma" w:cs="Tahoma"/>
      </w:rPr>
      <w:instrText xml:space="preserve"> NUMPAGES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p>
  <w:p w14:paraId="7500E958" w14:textId="77777777" w:rsidR="00D03BE1" w:rsidRDefault="00D03BE1">
    <w:pPr>
      <w:pStyle w:val="Kopfzeile"/>
      <w:rPr>
        <w:rFonts w:ascii="Tahoma" w:hAnsi="Tahoma" w:cs="Tahoma"/>
      </w:rPr>
    </w:pPr>
    <w:r>
      <w:rPr>
        <w:rFonts w:ascii="Tahoma" w:hAnsi="Tahoma" w:cs="Tahoma"/>
      </w:rPr>
      <w:t>Anzahl Zeichen inkl. Leerzeichen: 4.900</w:t>
    </w:r>
  </w:p>
  <w:p w14:paraId="3F04C583" w14:textId="77777777" w:rsidR="00D03BE1" w:rsidRDefault="00D03BE1">
    <w:pPr>
      <w:pStyle w:val="Kopfzeile"/>
      <w:rPr>
        <w:rFonts w:ascii="Tahoma" w:hAnsi="Tahoma" w:cs="Tahoma"/>
        <w:sz w:val="28"/>
        <w:szCs w:val="28"/>
      </w:rPr>
    </w:pPr>
  </w:p>
  <w:p w14:paraId="351A05D6" w14:textId="77777777" w:rsidR="00D03BE1" w:rsidRDefault="00D03B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FCDF" w14:textId="77777777" w:rsidR="00431B24" w:rsidRDefault="00431B24" w:rsidP="007623F1">
    <w:pPr>
      <w:pStyle w:val="Kopfzeile"/>
      <w:rPr>
        <w:rFonts w:ascii="Tahoma" w:hAnsi="Tahoma" w:cs="Tahoma"/>
        <w:b/>
        <w:bCs/>
        <w:spacing w:val="60"/>
        <w:sz w:val="36"/>
        <w:szCs w:val="36"/>
      </w:rPr>
    </w:pPr>
  </w:p>
  <w:p w14:paraId="4884C58E" w14:textId="686DBF8A" w:rsidR="00431B24" w:rsidRDefault="00431B24" w:rsidP="00431B24">
    <w:pPr>
      <w:pStyle w:val="Kopfzeile"/>
      <w:tabs>
        <w:tab w:val="left" w:pos="5376"/>
      </w:tabs>
      <w:spacing w:line="240" w:lineRule="auto"/>
    </w:pPr>
    <w:r>
      <w:rPr>
        <w:noProof/>
      </w:rPr>
      <w:drawing>
        <wp:inline distT="0" distB="0" distL="0" distR="0" wp14:anchorId="289BB905" wp14:editId="7915C5E3">
          <wp:extent cx="1323975" cy="464185"/>
          <wp:effectExtent l="0" t="0" r="952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464185"/>
                  </a:xfrm>
                  <a:prstGeom prst="rect">
                    <a:avLst/>
                  </a:prstGeom>
                  <a:noFill/>
                  <a:ln>
                    <a:noFill/>
                  </a:ln>
                </pic:spPr>
              </pic:pic>
            </a:graphicData>
          </a:graphic>
        </wp:inline>
      </w:drawing>
    </w:r>
    <w:r>
      <w:t xml:space="preserve">      </w:t>
    </w:r>
    <w:r w:rsidR="0067380A">
      <w:rPr>
        <w:noProof/>
      </w:rPr>
      <w:drawing>
        <wp:inline distT="0" distB="0" distL="0" distR="0" wp14:anchorId="5559F829" wp14:editId="05B81447">
          <wp:extent cx="529936" cy="685800"/>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534798" cy="692092"/>
                  </a:xfrm>
                  <a:prstGeom prst="rect">
                    <a:avLst/>
                  </a:prstGeom>
                </pic:spPr>
              </pic:pic>
            </a:graphicData>
          </a:graphic>
        </wp:inline>
      </w:drawing>
    </w:r>
    <w:r>
      <w:t xml:space="preserve">      </w:t>
    </w:r>
    <w:r>
      <w:rPr>
        <w:noProof/>
      </w:rPr>
      <w:drawing>
        <wp:inline distT="0" distB="0" distL="0" distR="0" wp14:anchorId="6FA7BD07" wp14:editId="110B9993">
          <wp:extent cx="894080" cy="546100"/>
          <wp:effectExtent l="0" t="0" r="1270" b="635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4080" cy="546100"/>
                  </a:xfrm>
                  <a:prstGeom prst="rect">
                    <a:avLst/>
                  </a:prstGeom>
                  <a:noFill/>
                  <a:ln>
                    <a:noFill/>
                  </a:ln>
                </pic:spPr>
              </pic:pic>
            </a:graphicData>
          </a:graphic>
        </wp:inline>
      </w:drawing>
    </w:r>
    <w:r>
      <w:t xml:space="preserve">       </w:t>
    </w:r>
    <w:r>
      <w:rPr>
        <w:noProof/>
      </w:rPr>
      <w:drawing>
        <wp:inline distT="0" distB="0" distL="0" distR="0" wp14:anchorId="050F62C4" wp14:editId="3A4C9BD2">
          <wp:extent cx="1692275" cy="464185"/>
          <wp:effectExtent l="0" t="0" r="317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2275" cy="464185"/>
                  </a:xfrm>
                  <a:prstGeom prst="rect">
                    <a:avLst/>
                  </a:prstGeom>
                  <a:noFill/>
                  <a:ln>
                    <a:noFill/>
                  </a:ln>
                </pic:spPr>
              </pic:pic>
            </a:graphicData>
          </a:graphic>
        </wp:inline>
      </w:drawing>
    </w:r>
  </w:p>
  <w:p w14:paraId="1A5EF90A" w14:textId="77777777" w:rsidR="00431B24" w:rsidRDefault="00431B24" w:rsidP="00431B24">
    <w:pPr>
      <w:pStyle w:val="Kopfzeile"/>
      <w:spacing w:line="240" w:lineRule="auto"/>
      <w:rPr>
        <w:rFonts w:ascii="Tahoma" w:hAnsi="Tahoma" w:cs="Tahoma"/>
        <w:b/>
        <w:bCs/>
        <w:spacing w:val="60"/>
        <w:sz w:val="36"/>
        <w:szCs w:val="36"/>
      </w:rPr>
    </w:pPr>
  </w:p>
  <w:p w14:paraId="5E0F2DEB" w14:textId="3EF09D7F" w:rsidR="007623F1" w:rsidRPr="000135F3" w:rsidRDefault="007623F1" w:rsidP="00431B24">
    <w:pPr>
      <w:pStyle w:val="Kopfzeile"/>
      <w:spacing w:line="240" w:lineRule="auto"/>
      <w:rPr>
        <w:rFonts w:cs="Arial"/>
        <w:b/>
        <w:bCs/>
        <w:spacing w:val="60"/>
        <w:sz w:val="24"/>
        <w:szCs w:val="24"/>
      </w:rPr>
    </w:pPr>
    <w:r w:rsidRPr="000135F3">
      <w:rPr>
        <w:rFonts w:cs="Arial"/>
        <w:b/>
        <w:bCs/>
        <w:spacing w:val="60"/>
        <w:sz w:val="36"/>
        <w:szCs w:val="36"/>
      </w:rPr>
      <w:t>PRESSE-INFORMATION</w:t>
    </w:r>
  </w:p>
  <w:p w14:paraId="0F6E6CDA" w14:textId="77777777" w:rsidR="007623F1" w:rsidRDefault="007623F1" w:rsidP="007623F1">
    <w:pPr>
      <w:pStyle w:val="Kopfzeile"/>
      <w:rPr>
        <w:rFonts w:ascii="Tahoma" w:hAnsi="Tahoma" w:cs="Tahoma"/>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E56"/>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041A7EA0"/>
    <w:multiLevelType w:val="hybridMultilevel"/>
    <w:tmpl w:val="0B52BD38"/>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092C1A35"/>
    <w:multiLevelType w:val="hybridMultilevel"/>
    <w:tmpl w:val="5188437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95140E"/>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4" w15:restartNumberingAfterBreak="0">
    <w:nsid w:val="13F5524B"/>
    <w:multiLevelType w:val="hybridMultilevel"/>
    <w:tmpl w:val="96FA7602"/>
    <w:lvl w:ilvl="0" w:tplc="88662E66">
      <w:start w:val="1"/>
      <w:numFmt w:val="bullet"/>
      <w:lvlText w:val=""/>
      <w:lvlJc w:val="left"/>
      <w:pPr>
        <w:tabs>
          <w:tab w:val="num" w:pos="360"/>
        </w:tabs>
        <w:ind w:left="360" w:hanging="360"/>
      </w:pPr>
      <w:rPr>
        <w:rFonts w:ascii="Wingdings" w:hAnsi="Wingdings" w:hint="default"/>
        <w:color w:val="99CC00"/>
        <w:sz w:val="36"/>
        <w:u w:color="99CC00"/>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CA0785"/>
    <w:multiLevelType w:val="hybridMultilevel"/>
    <w:tmpl w:val="3628EB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5D76CFC"/>
    <w:multiLevelType w:val="hybridMultilevel"/>
    <w:tmpl w:val="756AF2AA"/>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 w15:restartNumberingAfterBreak="0">
    <w:nsid w:val="26856925"/>
    <w:multiLevelType w:val="hybridMultilevel"/>
    <w:tmpl w:val="1AE29A9C"/>
    <w:lvl w:ilvl="0" w:tplc="04070001">
      <w:start w:val="1"/>
      <w:numFmt w:val="bullet"/>
      <w:lvlText w:val=""/>
      <w:lvlJc w:val="left"/>
      <w:pPr>
        <w:ind w:left="1788" w:hanging="360"/>
      </w:pPr>
      <w:rPr>
        <w:rFonts w:ascii="Symbol" w:hAnsi="Symbol"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8" w15:restartNumberingAfterBreak="0">
    <w:nsid w:val="300C677B"/>
    <w:multiLevelType w:val="hybridMultilevel"/>
    <w:tmpl w:val="35D0EC24"/>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 w15:restartNumberingAfterBreak="0">
    <w:nsid w:val="30C77281"/>
    <w:multiLevelType w:val="hybridMultilevel"/>
    <w:tmpl w:val="09DEFFDA"/>
    <w:lvl w:ilvl="0" w:tplc="AF12DAC6">
      <w:start w:val="5"/>
      <w:numFmt w:val="bullet"/>
      <w:lvlText w:val="-"/>
      <w:lvlJc w:val="left"/>
      <w:pPr>
        <w:ind w:left="1428" w:hanging="360"/>
      </w:pPr>
      <w:rPr>
        <w:rFonts w:ascii="Arial" w:eastAsiaTheme="minorHAnsi" w:hAnsi="Arial" w:cs="Aria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10" w15:restartNumberingAfterBreak="0">
    <w:nsid w:val="33ED4836"/>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11" w15:restartNumberingAfterBreak="0">
    <w:nsid w:val="34851911"/>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12" w15:restartNumberingAfterBreak="0">
    <w:nsid w:val="34B25AA0"/>
    <w:multiLevelType w:val="hybridMultilevel"/>
    <w:tmpl w:val="A61607DC"/>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34FD1A3B"/>
    <w:multiLevelType w:val="multilevel"/>
    <w:tmpl w:val="22C8A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5F64B67"/>
    <w:multiLevelType w:val="hybridMultilevel"/>
    <w:tmpl w:val="2A8476BE"/>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5" w15:restartNumberingAfterBreak="0">
    <w:nsid w:val="3BB312F5"/>
    <w:multiLevelType w:val="hybridMultilevel"/>
    <w:tmpl w:val="F30CA760"/>
    <w:lvl w:ilvl="0" w:tplc="A37A2EA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F15F9C"/>
    <w:multiLevelType w:val="hybridMultilevel"/>
    <w:tmpl w:val="0B52BD38"/>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7" w15:restartNumberingAfterBreak="0">
    <w:nsid w:val="45A645BB"/>
    <w:multiLevelType w:val="hybridMultilevel"/>
    <w:tmpl w:val="8DBC06C6"/>
    <w:lvl w:ilvl="0" w:tplc="0ADA8842">
      <w:start w:val="1"/>
      <w:numFmt w:val="bullet"/>
      <w:pStyle w:val="Listenabsatz1"/>
      <w:lvlText w:val=""/>
      <w:lvlJc w:val="left"/>
      <w:pPr>
        <w:tabs>
          <w:tab w:val="num" w:pos="454"/>
        </w:tabs>
        <w:ind w:left="454" w:hanging="284"/>
      </w:pPr>
      <w:rPr>
        <w:rFonts w:ascii="Wingdings 3" w:hAnsi="Wingdings 3" w:hint="default"/>
        <w:color w:val="98BF00"/>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3652B7"/>
    <w:multiLevelType w:val="hybridMultilevel"/>
    <w:tmpl w:val="A61607DC"/>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9" w15:restartNumberingAfterBreak="0">
    <w:nsid w:val="480F3743"/>
    <w:multiLevelType w:val="multilevel"/>
    <w:tmpl w:val="5B5EA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86520B8"/>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15:restartNumberingAfterBreak="0">
    <w:nsid w:val="50DB31A6"/>
    <w:multiLevelType w:val="multilevel"/>
    <w:tmpl w:val="B4747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8185C6D"/>
    <w:multiLevelType w:val="hybridMultilevel"/>
    <w:tmpl w:val="30F6A3F0"/>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A217436"/>
    <w:multiLevelType w:val="multilevel"/>
    <w:tmpl w:val="0276C176"/>
    <w:lvl w:ilvl="0">
      <w:start w:val="5"/>
      <w:numFmt w:val="bullet"/>
      <w:lvlText w:val="-"/>
      <w:lvlJc w:val="left"/>
      <w:pPr>
        <w:ind w:left="1776" w:hanging="360"/>
      </w:pPr>
      <w:rPr>
        <w:rFonts w:ascii="Arial" w:eastAsiaTheme="minorHAnsi" w:hAnsi="Arial" w:cs="Arial" w:hint="default"/>
      </w:rPr>
    </w:lvl>
    <w:lvl w:ilvl="1">
      <w:start w:val="1"/>
      <w:numFmt w:val="lowerLetter"/>
      <w:lvlText w:val="%2)"/>
      <w:lvlJc w:val="left"/>
      <w:pPr>
        <w:ind w:left="2136" w:hanging="360"/>
      </w:pPr>
    </w:lvl>
    <w:lvl w:ilvl="2">
      <w:start w:val="1"/>
      <w:numFmt w:val="lowerRoman"/>
      <w:lvlText w:val="%3)"/>
      <w:lvlJc w:val="left"/>
      <w:pPr>
        <w:ind w:left="2496" w:hanging="360"/>
      </w:pPr>
    </w:lvl>
    <w:lvl w:ilvl="3">
      <w:start w:val="1"/>
      <w:numFmt w:val="decimal"/>
      <w:lvlText w:val="(%4)"/>
      <w:lvlJc w:val="left"/>
      <w:pPr>
        <w:ind w:left="2856" w:hanging="360"/>
      </w:pPr>
    </w:lvl>
    <w:lvl w:ilvl="4">
      <w:start w:val="1"/>
      <w:numFmt w:val="lowerLetter"/>
      <w:lvlText w:val="(%5)"/>
      <w:lvlJc w:val="left"/>
      <w:pPr>
        <w:ind w:left="3216" w:hanging="360"/>
      </w:pPr>
    </w:lvl>
    <w:lvl w:ilvl="5">
      <w:start w:val="1"/>
      <w:numFmt w:val="lowerRoman"/>
      <w:lvlText w:val="(%6)"/>
      <w:lvlJc w:val="left"/>
      <w:pPr>
        <w:ind w:left="3576" w:hanging="360"/>
      </w:pPr>
    </w:lvl>
    <w:lvl w:ilvl="6">
      <w:start w:val="1"/>
      <w:numFmt w:val="decimal"/>
      <w:lvlText w:val="%7."/>
      <w:lvlJc w:val="left"/>
      <w:pPr>
        <w:ind w:left="3936" w:hanging="360"/>
      </w:pPr>
    </w:lvl>
    <w:lvl w:ilvl="7">
      <w:start w:val="1"/>
      <w:numFmt w:val="lowerLetter"/>
      <w:lvlText w:val="%8."/>
      <w:lvlJc w:val="left"/>
      <w:pPr>
        <w:ind w:left="4296" w:hanging="360"/>
      </w:pPr>
    </w:lvl>
    <w:lvl w:ilvl="8">
      <w:start w:val="1"/>
      <w:numFmt w:val="lowerRoman"/>
      <w:lvlText w:val="%9."/>
      <w:lvlJc w:val="left"/>
      <w:pPr>
        <w:ind w:left="4656" w:hanging="360"/>
      </w:pPr>
    </w:lvl>
  </w:abstractNum>
  <w:abstractNum w:abstractNumId="24" w15:restartNumberingAfterBreak="0">
    <w:nsid w:val="60D92BEB"/>
    <w:multiLevelType w:val="hybridMultilevel"/>
    <w:tmpl w:val="2B76CD8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8EB5CA5"/>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6" w15:restartNumberingAfterBreak="0">
    <w:nsid w:val="715468B5"/>
    <w:multiLevelType w:val="multilevel"/>
    <w:tmpl w:val="5B5EA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42E6578"/>
    <w:multiLevelType w:val="multilevel"/>
    <w:tmpl w:val="07A45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CB3452A"/>
    <w:multiLevelType w:val="multilevel"/>
    <w:tmpl w:val="64989E3A"/>
    <w:lvl w:ilvl="0">
      <w:start w:val="1"/>
      <w:numFmt w:val="lowerLetter"/>
      <w:lvlText w:val="%1."/>
      <w:lvlJc w:val="left"/>
      <w:pPr>
        <w:ind w:left="1428" w:hanging="360"/>
      </w:pPr>
    </w:lvl>
    <w:lvl w:ilvl="1">
      <w:start w:val="5"/>
      <w:numFmt w:val="bullet"/>
      <w:lvlText w:val="-"/>
      <w:lvlJc w:val="left"/>
      <w:pPr>
        <w:ind w:left="1788" w:hanging="360"/>
      </w:pPr>
      <w:rPr>
        <w:rFonts w:ascii="Arial" w:eastAsiaTheme="minorHAnsi" w:hAnsi="Arial" w:cs="Arial" w:hint="default"/>
      </w:r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num w:numId="1">
    <w:abstractNumId w:val="17"/>
  </w:num>
  <w:num w:numId="2">
    <w:abstractNumId w:val="4"/>
  </w:num>
  <w:num w:numId="3">
    <w:abstractNumId w:val="22"/>
  </w:num>
  <w:num w:numId="4">
    <w:abstractNumId w:val="15"/>
  </w:num>
  <w:num w:numId="5">
    <w:abstractNumId w:val="16"/>
  </w:num>
  <w:num w:numId="6">
    <w:abstractNumId w:val="11"/>
  </w:num>
  <w:num w:numId="7">
    <w:abstractNumId w:val="23"/>
  </w:num>
  <w:num w:numId="8">
    <w:abstractNumId w:val="10"/>
  </w:num>
  <w:num w:numId="9">
    <w:abstractNumId w:val="28"/>
  </w:num>
  <w:num w:numId="10">
    <w:abstractNumId w:val="6"/>
  </w:num>
  <w:num w:numId="11">
    <w:abstractNumId w:val="3"/>
  </w:num>
  <w:num w:numId="12">
    <w:abstractNumId w:val="9"/>
  </w:num>
  <w:num w:numId="13">
    <w:abstractNumId w:val="20"/>
  </w:num>
  <w:num w:numId="14">
    <w:abstractNumId w:val="25"/>
  </w:num>
  <w:num w:numId="15">
    <w:abstractNumId w:val="18"/>
  </w:num>
  <w:num w:numId="16">
    <w:abstractNumId w:val="1"/>
  </w:num>
  <w:num w:numId="17">
    <w:abstractNumId w:val="12"/>
  </w:num>
  <w:num w:numId="18">
    <w:abstractNumId w:val="14"/>
  </w:num>
  <w:num w:numId="19">
    <w:abstractNumId w:val="0"/>
  </w:num>
  <w:num w:numId="20">
    <w:abstractNumId w:val="8"/>
  </w:num>
  <w:num w:numId="21">
    <w:abstractNumId w:val="7"/>
  </w:num>
  <w:num w:numId="22">
    <w:abstractNumId w:val="24"/>
  </w:num>
  <w:num w:numId="23">
    <w:abstractNumId w:val="2"/>
  </w:num>
  <w:num w:numId="24">
    <w:abstractNumId w:val="5"/>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373"/>
    <w:rsid w:val="000061CB"/>
    <w:rsid w:val="000135F3"/>
    <w:rsid w:val="00043488"/>
    <w:rsid w:val="000832BC"/>
    <w:rsid w:val="00096ED6"/>
    <w:rsid w:val="000D0E44"/>
    <w:rsid w:val="00125210"/>
    <w:rsid w:val="00133D13"/>
    <w:rsid w:val="00133F9C"/>
    <w:rsid w:val="001A351C"/>
    <w:rsid w:val="001B6DD8"/>
    <w:rsid w:val="001D543E"/>
    <w:rsid w:val="001F19FA"/>
    <w:rsid w:val="00205F16"/>
    <w:rsid w:val="00216EB2"/>
    <w:rsid w:val="00234691"/>
    <w:rsid w:val="002460FB"/>
    <w:rsid w:val="00286933"/>
    <w:rsid w:val="002A54CE"/>
    <w:rsid w:val="002A7442"/>
    <w:rsid w:val="002B046A"/>
    <w:rsid w:val="002B5D12"/>
    <w:rsid w:val="002D1980"/>
    <w:rsid w:val="00304373"/>
    <w:rsid w:val="00371196"/>
    <w:rsid w:val="003903BB"/>
    <w:rsid w:val="003A5398"/>
    <w:rsid w:val="003C00CD"/>
    <w:rsid w:val="004225EF"/>
    <w:rsid w:val="00431B24"/>
    <w:rsid w:val="00436A2A"/>
    <w:rsid w:val="00455440"/>
    <w:rsid w:val="004826DD"/>
    <w:rsid w:val="004A1C48"/>
    <w:rsid w:val="004D3639"/>
    <w:rsid w:val="00506748"/>
    <w:rsid w:val="005302A0"/>
    <w:rsid w:val="00557A25"/>
    <w:rsid w:val="005B5013"/>
    <w:rsid w:val="005D09C4"/>
    <w:rsid w:val="005D16EF"/>
    <w:rsid w:val="005E2866"/>
    <w:rsid w:val="005F0C5E"/>
    <w:rsid w:val="0067380A"/>
    <w:rsid w:val="00682518"/>
    <w:rsid w:val="006C40C7"/>
    <w:rsid w:val="006E39A0"/>
    <w:rsid w:val="006E545D"/>
    <w:rsid w:val="00710213"/>
    <w:rsid w:val="007623F1"/>
    <w:rsid w:val="007A5F9D"/>
    <w:rsid w:val="007C7D1A"/>
    <w:rsid w:val="007F0234"/>
    <w:rsid w:val="007F0C9C"/>
    <w:rsid w:val="00802A5B"/>
    <w:rsid w:val="008A15B1"/>
    <w:rsid w:val="009107F1"/>
    <w:rsid w:val="00912BE3"/>
    <w:rsid w:val="009551A2"/>
    <w:rsid w:val="00A002AD"/>
    <w:rsid w:val="00A35F33"/>
    <w:rsid w:val="00A6260D"/>
    <w:rsid w:val="00A76CD8"/>
    <w:rsid w:val="00A90DAB"/>
    <w:rsid w:val="00B2652F"/>
    <w:rsid w:val="00B40FA5"/>
    <w:rsid w:val="00B537FF"/>
    <w:rsid w:val="00B64AD4"/>
    <w:rsid w:val="00BC545F"/>
    <w:rsid w:val="00BF1CE2"/>
    <w:rsid w:val="00C02091"/>
    <w:rsid w:val="00C2637B"/>
    <w:rsid w:val="00C31747"/>
    <w:rsid w:val="00C63065"/>
    <w:rsid w:val="00C70DB6"/>
    <w:rsid w:val="00C8504C"/>
    <w:rsid w:val="00C92861"/>
    <w:rsid w:val="00CA182F"/>
    <w:rsid w:val="00CB0B23"/>
    <w:rsid w:val="00D03BE1"/>
    <w:rsid w:val="00D07260"/>
    <w:rsid w:val="00D25B18"/>
    <w:rsid w:val="00D32C0F"/>
    <w:rsid w:val="00D34EE1"/>
    <w:rsid w:val="00D40EAF"/>
    <w:rsid w:val="00D823F2"/>
    <w:rsid w:val="00D86A24"/>
    <w:rsid w:val="00D9748F"/>
    <w:rsid w:val="00DE4322"/>
    <w:rsid w:val="00DE788D"/>
    <w:rsid w:val="00E00A62"/>
    <w:rsid w:val="00E0503C"/>
    <w:rsid w:val="00E07486"/>
    <w:rsid w:val="00E42A61"/>
    <w:rsid w:val="00E66AF5"/>
    <w:rsid w:val="00E83C8F"/>
    <w:rsid w:val="00EE0D59"/>
    <w:rsid w:val="00F50ADF"/>
    <w:rsid w:val="00F518DE"/>
    <w:rsid w:val="00F66F76"/>
    <w:rsid w:val="00FF02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06B8DD"/>
  <w15:chartTrackingRefBased/>
  <w15:docId w15:val="{4EE5713F-4553-4902-8A8D-F63DB336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uiPriority="11"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31B24"/>
    <w:pPr>
      <w:spacing w:after="120" w:line="260" w:lineRule="exact"/>
    </w:pPr>
    <w:rPr>
      <w:rFonts w:ascii="Arial" w:hAnsi="Arial"/>
      <w:sz w:val="22"/>
    </w:rPr>
  </w:style>
  <w:style w:type="paragraph" w:styleId="berschrift1">
    <w:name w:val="heading 1"/>
    <w:basedOn w:val="Standard"/>
    <w:next w:val="Standard"/>
    <w:qFormat/>
    <w:pPr>
      <w:keepNext/>
      <w:outlineLvl w:val="0"/>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snapToGrid w:val="0"/>
      <w:sz w:val="24"/>
    </w:rPr>
  </w:style>
  <w:style w:type="paragraph" w:styleId="Sprechblasentext">
    <w:name w:val="Balloon Text"/>
    <w:basedOn w:val="Standard"/>
    <w:semiHidden/>
    <w:rPr>
      <w:rFonts w:ascii="Tahoma" w:hAnsi="Tahoma" w:cs="Tahoma"/>
      <w:sz w:val="16"/>
      <w:szCs w:val="16"/>
    </w:rPr>
  </w:style>
  <w:style w:type="paragraph" w:styleId="Dokumentstruktur">
    <w:name w:val="Document Map"/>
    <w:basedOn w:val="Standard"/>
    <w:semiHidden/>
    <w:pPr>
      <w:shd w:val="clear" w:color="auto" w:fill="000080"/>
    </w:pPr>
    <w:rPr>
      <w:rFonts w:ascii="Tahoma" w:hAnsi="Tahoma" w:cs="Tahoma"/>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rPr>
      <w:color w:val="0000FF"/>
      <w:u w:val="single"/>
    </w:rPr>
  </w:style>
  <w:style w:type="paragraph" w:styleId="Textkrper-Einzug2">
    <w:name w:val="Body Text Indent 2"/>
    <w:basedOn w:val="Standard"/>
    <w:pPr>
      <w:spacing w:line="480" w:lineRule="auto"/>
      <w:ind w:left="283"/>
    </w:pPr>
  </w:style>
  <w:style w:type="paragraph" w:customStyle="1" w:styleId="Listenabsatz1">
    <w:name w:val="Listenabsatz1"/>
    <w:basedOn w:val="Standard"/>
    <w:pPr>
      <w:numPr>
        <w:numId w:val="1"/>
      </w:numPr>
      <w:jc w:val="both"/>
    </w:pPr>
    <w:rPr>
      <w:rFonts w:ascii="Tahoma" w:eastAsia="Calibri" w:hAnsi="Tahoma"/>
      <w:spacing w:val="8"/>
      <w:szCs w:val="24"/>
    </w:rPr>
  </w:style>
  <w:style w:type="character" w:styleId="Fett">
    <w:name w:val="Strong"/>
    <w:qFormat/>
    <w:rPr>
      <w:b/>
    </w:rPr>
  </w:style>
  <w:style w:type="paragraph" w:styleId="Titel">
    <w:name w:val="Title"/>
    <w:basedOn w:val="Standard"/>
    <w:next w:val="Standard"/>
    <w:link w:val="TitelZchn"/>
    <w:uiPriority w:val="10"/>
    <w:qFormat/>
    <w:pPr>
      <w:autoSpaceDE w:val="0"/>
      <w:autoSpaceDN w:val="0"/>
      <w:adjustRightInd w:val="0"/>
      <w:spacing w:before="240" w:after="60" w:line="360" w:lineRule="auto"/>
      <w:jc w:val="center"/>
      <w:outlineLvl w:val="0"/>
    </w:pPr>
    <w:rPr>
      <w:rFonts w:ascii="Cambria" w:hAnsi="Cambria"/>
      <w:b/>
      <w:bCs/>
      <w:color w:val="000000"/>
      <w:kern w:val="28"/>
      <w:sz w:val="32"/>
      <w:szCs w:val="32"/>
    </w:rPr>
  </w:style>
  <w:style w:type="character" w:customStyle="1" w:styleId="TitelZchn">
    <w:name w:val="Titel Zchn"/>
    <w:link w:val="Titel"/>
    <w:uiPriority w:val="10"/>
    <w:rPr>
      <w:rFonts w:ascii="Cambria" w:hAnsi="Cambria"/>
      <w:b/>
      <w:bCs/>
      <w:color w:val="000000"/>
      <w:kern w:val="28"/>
      <w:sz w:val="32"/>
      <w:szCs w:val="32"/>
      <w:lang w:val="de-DE" w:eastAsia="de-DE" w:bidi="ar-SA"/>
    </w:rPr>
  </w:style>
  <w:style w:type="character" w:customStyle="1" w:styleId="KopfzeileZchn">
    <w:name w:val="Kopfzeile Zchn"/>
    <w:basedOn w:val="Absatz-Standardschriftart"/>
    <w:link w:val="Kopfzeile"/>
    <w:uiPriority w:val="99"/>
    <w:rsid w:val="007623F1"/>
  </w:style>
  <w:style w:type="character" w:customStyle="1" w:styleId="FuzeileZchn">
    <w:name w:val="Fußzeile Zchn"/>
    <w:basedOn w:val="Absatz-Standardschriftart"/>
    <w:link w:val="Fuzeile"/>
    <w:uiPriority w:val="99"/>
    <w:rsid w:val="007F0C9C"/>
  </w:style>
  <w:style w:type="paragraph" w:styleId="Listenabsatz">
    <w:name w:val="List Paragraph"/>
    <w:aliases w:val="DBU Abbildungskopf,Bildunterschrift Normal"/>
    <w:basedOn w:val="Standard"/>
    <w:link w:val="ListenabsatzZchn"/>
    <w:uiPriority w:val="34"/>
    <w:qFormat/>
    <w:rsid w:val="00431B24"/>
    <w:pPr>
      <w:spacing w:line="259" w:lineRule="auto"/>
      <w:ind w:left="720"/>
      <w:contextualSpacing/>
    </w:pPr>
    <w:rPr>
      <w:rFonts w:eastAsiaTheme="minorHAnsi" w:cs="Arial"/>
      <w:szCs w:val="22"/>
      <w:lang w:eastAsia="en-US"/>
    </w:rPr>
  </w:style>
  <w:style w:type="character" w:customStyle="1" w:styleId="ListenabsatzZchn">
    <w:name w:val="Listenabsatz Zchn"/>
    <w:aliases w:val="DBU Abbildungskopf Zchn,Bildunterschrift Normal Zchn"/>
    <w:basedOn w:val="Absatz-Standardschriftart"/>
    <w:link w:val="Listenabsatz"/>
    <w:uiPriority w:val="34"/>
    <w:locked/>
    <w:rsid w:val="00431B24"/>
    <w:rPr>
      <w:rFonts w:ascii="Arial" w:eastAsiaTheme="minorHAnsi" w:hAnsi="Arial" w:cs="Arial"/>
      <w:sz w:val="22"/>
      <w:szCs w:val="22"/>
      <w:lang w:eastAsia="en-US"/>
    </w:rPr>
  </w:style>
  <w:style w:type="paragraph" w:styleId="Funotentext">
    <w:name w:val="footnote text"/>
    <w:basedOn w:val="Standard"/>
    <w:link w:val="FunotentextZchn"/>
    <w:uiPriority w:val="99"/>
    <w:unhideWhenUsed/>
    <w:rsid w:val="00431B24"/>
    <w:rPr>
      <w:rFonts w:eastAsiaTheme="minorHAnsi" w:cs="Arial"/>
      <w:lang w:eastAsia="en-US"/>
    </w:rPr>
  </w:style>
  <w:style w:type="character" w:customStyle="1" w:styleId="FunotentextZchn">
    <w:name w:val="Fußnotentext Zchn"/>
    <w:basedOn w:val="Absatz-Standardschriftart"/>
    <w:link w:val="Funotentext"/>
    <w:uiPriority w:val="99"/>
    <w:rsid w:val="00431B24"/>
    <w:rPr>
      <w:rFonts w:ascii="Arial" w:eastAsiaTheme="minorHAnsi" w:hAnsi="Arial" w:cs="Arial"/>
      <w:lang w:eastAsia="en-US"/>
    </w:rPr>
  </w:style>
  <w:style w:type="character" w:styleId="Funotenzeichen">
    <w:name w:val="footnote reference"/>
    <w:basedOn w:val="Absatz-Standardschriftart"/>
    <w:uiPriority w:val="99"/>
    <w:unhideWhenUsed/>
    <w:rsid w:val="00431B24"/>
    <w:rPr>
      <w:vertAlign w:val="superscript"/>
    </w:rPr>
  </w:style>
  <w:style w:type="paragraph" w:styleId="Verzeichnis1">
    <w:name w:val="toc 1"/>
    <w:basedOn w:val="Standard"/>
    <w:next w:val="Standard"/>
    <w:autoRedefine/>
    <w:uiPriority w:val="39"/>
    <w:unhideWhenUsed/>
    <w:rsid w:val="00431B24"/>
    <w:pPr>
      <w:spacing w:after="100" w:line="259" w:lineRule="auto"/>
    </w:pPr>
    <w:rPr>
      <w:rFonts w:eastAsiaTheme="minorHAnsi" w:cs="Arial"/>
      <w:szCs w:val="22"/>
      <w:lang w:eastAsia="en-US"/>
    </w:rPr>
  </w:style>
  <w:style w:type="paragraph" w:styleId="Untertitel">
    <w:name w:val="Subtitle"/>
    <w:basedOn w:val="Standard"/>
    <w:next w:val="Standard"/>
    <w:link w:val="UntertitelZchn"/>
    <w:uiPriority w:val="11"/>
    <w:qFormat/>
    <w:rsid w:val="00431B24"/>
    <w:pPr>
      <w:numPr>
        <w:ilvl w:val="1"/>
      </w:numPr>
      <w:spacing w:before="240" w:line="259" w:lineRule="auto"/>
    </w:pPr>
    <w:rPr>
      <w:rFonts w:eastAsiaTheme="minorEastAsia" w:cs="Arial"/>
      <w:b/>
      <w:bCs/>
      <w:color w:val="000000" w:themeColor="text1"/>
      <w:spacing w:val="15"/>
      <w:szCs w:val="22"/>
      <w:lang w:eastAsia="en-US"/>
    </w:rPr>
  </w:style>
  <w:style w:type="character" w:customStyle="1" w:styleId="UntertitelZchn">
    <w:name w:val="Untertitel Zchn"/>
    <w:basedOn w:val="Absatz-Standardschriftart"/>
    <w:link w:val="Untertitel"/>
    <w:uiPriority w:val="11"/>
    <w:rsid w:val="00431B24"/>
    <w:rPr>
      <w:rFonts w:ascii="Arial" w:eastAsiaTheme="minorEastAsia" w:hAnsi="Arial" w:cs="Arial"/>
      <w:b/>
      <w:bCs/>
      <w:color w:val="000000" w:themeColor="text1"/>
      <w:spacing w:val="15"/>
      <w:sz w:val="22"/>
      <w:szCs w:val="22"/>
      <w:lang w:eastAsia="en-US"/>
    </w:rPr>
  </w:style>
  <w:style w:type="paragraph" w:styleId="Beschriftung">
    <w:name w:val="caption"/>
    <w:basedOn w:val="Standard"/>
    <w:next w:val="Standard"/>
    <w:unhideWhenUsed/>
    <w:qFormat/>
    <w:rsid w:val="00D823F2"/>
    <w:pPr>
      <w:spacing w:after="200" w:line="240" w:lineRule="auto"/>
    </w:pPr>
    <w:rPr>
      <w:i/>
      <w:iCs/>
      <w:color w:val="44546A" w:themeColor="text2"/>
      <w:sz w:val="18"/>
      <w:szCs w:val="18"/>
    </w:rPr>
  </w:style>
  <w:style w:type="character" w:styleId="Kommentarzeichen">
    <w:name w:val="annotation reference"/>
    <w:basedOn w:val="Absatz-Standardschriftart"/>
    <w:rsid w:val="00912BE3"/>
    <w:rPr>
      <w:sz w:val="16"/>
      <w:szCs w:val="16"/>
    </w:rPr>
  </w:style>
  <w:style w:type="paragraph" w:styleId="Kommentartext">
    <w:name w:val="annotation text"/>
    <w:basedOn w:val="Standard"/>
    <w:link w:val="KommentartextZchn"/>
    <w:rsid w:val="00912BE3"/>
    <w:pPr>
      <w:spacing w:line="240" w:lineRule="auto"/>
    </w:pPr>
    <w:rPr>
      <w:sz w:val="20"/>
    </w:rPr>
  </w:style>
  <w:style w:type="character" w:customStyle="1" w:styleId="KommentartextZchn">
    <w:name w:val="Kommentartext Zchn"/>
    <w:basedOn w:val="Absatz-Standardschriftart"/>
    <w:link w:val="Kommentartext"/>
    <w:rsid w:val="00912BE3"/>
    <w:rPr>
      <w:rFonts w:ascii="Arial" w:hAnsi="Arial"/>
    </w:rPr>
  </w:style>
  <w:style w:type="paragraph" w:styleId="Kommentarthema">
    <w:name w:val="annotation subject"/>
    <w:basedOn w:val="Kommentartext"/>
    <w:next w:val="Kommentartext"/>
    <w:link w:val="KommentarthemaZchn"/>
    <w:rsid w:val="00912BE3"/>
    <w:rPr>
      <w:b/>
      <w:bCs/>
    </w:rPr>
  </w:style>
  <w:style w:type="character" w:customStyle="1" w:styleId="KommentarthemaZchn">
    <w:name w:val="Kommentarthema Zchn"/>
    <w:basedOn w:val="KommentartextZchn"/>
    <w:link w:val="Kommentarthema"/>
    <w:rsid w:val="00912BE3"/>
    <w:rPr>
      <w:rFonts w:ascii="Arial" w:hAnsi="Arial"/>
      <w:b/>
      <w:bCs/>
    </w:rPr>
  </w:style>
  <w:style w:type="paragraph" w:styleId="berarbeitung">
    <w:name w:val="Revision"/>
    <w:hidden/>
    <w:uiPriority w:val="99"/>
    <w:semiHidden/>
    <w:rsid w:val="00D32C0F"/>
    <w:rPr>
      <w:rFonts w:ascii="Arial" w:hAnsi="Arial"/>
      <w:sz w:val="22"/>
    </w:rPr>
  </w:style>
  <w:style w:type="paragraph" w:customStyle="1" w:styleId="bodytext">
    <w:name w:val="bodytext"/>
    <w:basedOn w:val="Standard"/>
    <w:rsid w:val="000135F3"/>
    <w:pPr>
      <w:suppressAutoHyphens/>
      <w:spacing w:after="240" w:line="360" w:lineRule="atLeast"/>
    </w:pPr>
    <w:rPr>
      <w:rFonts w:ascii="Times New Roman" w:hAnsi="Times New Roman"/>
      <w:sz w:val="24"/>
      <w:szCs w:val="24"/>
      <w:lang w:eastAsia="zh-CN"/>
    </w:rPr>
  </w:style>
  <w:style w:type="character" w:styleId="NichtaufgelsteErwhnung">
    <w:name w:val="Unresolved Mention"/>
    <w:basedOn w:val="Absatz-Standardschriftart"/>
    <w:uiPriority w:val="99"/>
    <w:semiHidden/>
    <w:unhideWhenUsed/>
    <w:rsid w:val="00013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82390">
      <w:bodyDiv w:val="1"/>
      <w:marLeft w:val="0"/>
      <w:marRight w:val="0"/>
      <w:marTop w:val="0"/>
      <w:marBottom w:val="0"/>
      <w:divBdr>
        <w:top w:val="none" w:sz="0" w:space="0" w:color="auto"/>
        <w:left w:val="none" w:sz="0" w:space="0" w:color="auto"/>
        <w:bottom w:val="none" w:sz="0" w:space="0" w:color="auto"/>
        <w:right w:val="none" w:sz="0" w:space="0" w:color="auto"/>
      </w:divBdr>
    </w:div>
    <w:div w:id="164706583">
      <w:bodyDiv w:val="1"/>
      <w:marLeft w:val="0"/>
      <w:marRight w:val="0"/>
      <w:marTop w:val="0"/>
      <w:marBottom w:val="0"/>
      <w:divBdr>
        <w:top w:val="none" w:sz="0" w:space="0" w:color="auto"/>
        <w:left w:val="none" w:sz="0" w:space="0" w:color="auto"/>
        <w:bottom w:val="none" w:sz="0" w:space="0" w:color="auto"/>
        <w:right w:val="none" w:sz="0" w:space="0" w:color="auto"/>
      </w:divBdr>
    </w:div>
    <w:div w:id="241451551">
      <w:bodyDiv w:val="1"/>
      <w:marLeft w:val="0"/>
      <w:marRight w:val="0"/>
      <w:marTop w:val="0"/>
      <w:marBottom w:val="0"/>
      <w:divBdr>
        <w:top w:val="none" w:sz="0" w:space="0" w:color="auto"/>
        <w:left w:val="none" w:sz="0" w:space="0" w:color="auto"/>
        <w:bottom w:val="none" w:sz="0" w:space="0" w:color="auto"/>
        <w:right w:val="none" w:sz="0" w:space="0" w:color="auto"/>
      </w:divBdr>
    </w:div>
    <w:div w:id="569968396">
      <w:bodyDiv w:val="1"/>
      <w:marLeft w:val="0"/>
      <w:marRight w:val="0"/>
      <w:marTop w:val="0"/>
      <w:marBottom w:val="0"/>
      <w:divBdr>
        <w:top w:val="none" w:sz="0" w:space="0" w:color="auto"/>
        <w:left w:val="none" w:sz="0" w:space="0" w:color="auto"/>
        <w:bottom w:val="none" w:sz="0" w:space="0" w:color="auto"/>
        <w:right w:val="none" w:sz="0" w:space="0" w:color="auto"/>
      </w:divBdr>
    </w:div>
    <w:div w:id="641665209">
      <w:bodyDiv w:val="1"/>
      <w:marLeft w:val="0"/>
      <w:marRight w:val="0"/>
      <w:marTop w:val="0"/>
      <w:marBottom w:val="0"/>
      <w:divBdr>
        <w:top w:val="none" w:sz="0" w:space="0" w:color="auto"/>
        <w:left w:val="none" w:sz="0" w:space="0" w:color="auto"/>
        <w:bottom w:val="none" w:sz="0" w:space="0" w:color="auto"/>
        <w:right w:val="none" w:sz="0" w:space="0" w:color="auto"/>
      </w:divBdr>
    </w:div>
    <w:div w:id="780414477">
      <w:bodyDiv w:val="1"/>
      <w:marLeft w:val="0"/>
      <w:marRight w:val="0"/>
      <w:marTop w:val="0"/>
      <w:marBottom w:val="0"/>
      <w:divBdr>
        <w:top w:val="none" w:sz="0" w:space="0" w:color="auto"/>
        <w:left w:val="none" w:sz="0" w:space="0" w:color="auto"/>
        <w:bottom w:val="none" w:sz="0" w:space="0" w:color="auto"/>
        <w:right w:val="none" w:sz="0" w:space="0" w:color="auto"/>
      </w:divBdr>
    </w:div>
    <w:div w:id="1239287155">
      <w:bodyDiv w:val="1"/>
      <w:marLeft w:val="0"/>
      <w:marRight w:val="0"/>
      <w:marTop w:val="0"/>
      <w:marBottom w:val="0"/>
      <w:divBdr>
        <w:top w:val="none" w:sz="0" w:space="0" w:color="auto"/>
        <w:left w:val="none" w:sz="0" w:space="0" w:color="auto"/>
        <w:bottom w:val="none" w:sz="0" w:space="0" w:color="auto"/>
        <w:right w:val="none" w:sz="0" w:space="0" w:color="auto"/>
      </w:divBdr>
    </w:div>
    <w:div w:id="1239633762">
      <w:bodyDiv w:val="1"/>
      <w:marLeft w:val="0"/>
      <w:marRight w:val="0"/>
      <w:marTop w:val="0"/>
      <w:marBottom w:val="0"/>
      <w:divBdr>
        <w:top w:val="none" w:sz="0" w:space="0" w:color="auto"/>
        <w:left w:val="none" w:sz="0" w:space="0" w:color="auto"/>
        <w:bottom w:val="none" w:sz="0" w:space="0" w:color="auto"/>
        <w:right w:val="none" w:sz="0" w:space="0" w:color="auto"/>
      </w:divBdr>
    </w:div>
    <w:div w:id="1546797155">
      <w:bodyDiv w:val="1"/>
      <w:marLeft w:val="0"/>
      <w:marRight w:val="0"/>
      <w:marTop w:val="0"/>
      <w:marBottom w:val="0"/>
      <w:divBdr>
        <w:top w:val="none" w:sz="0" w:space="0" w:color="auto"/>
        <w:left w:val="none" w:sz="0" w:space="0" w:color="auto"/>
        <w:bottom w:val="none" w:sz="0" w:space="0" w:color="auto"/>
        <w:right w:val="none" w:sz="0" w:space="0" w:color="auto"/>
      </w:divBdr>
    </w:div>
    <w:div w:id="162654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heimst.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uettelborn.de/standort/bauen/stadtumbau"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nh-projektstadt.de" TargetMode="External"/><Relationship Id="rId1" Type="http://schemas.openxmlformats.org/officeDocument/2006/relationships/hyperlink" Target="mailto:jan.thielmann@nh-projektstadt.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gif"/><Relationship Id="rId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882</Words>
  <Characters>5991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6860</CharactersWithSpaces>
  <SharedDoc>false</SharedDoc>
  <HLinks>
    <vt:vector size="42" baseType="variant">
      <vt:variant>
        <vt:i4>3539053</vt:i4>
      </vt:variant>
      <vt:variant>
        <vt:i4>30</vt:i4>
      </vt:variant>
      <vt:variant>
        <vt:i4>0</vt:i4>
      </vt:variant>
      <vt:variant>
        <vt:i4>5</vt:i4>
      </vt:variant>
      <vt:variant>
        <vt:lpwstr>http://www.nh-projektstadt.de/</vt:lpwstr>
      </vt:variant>
      <vt:variant>
        <vt:lpwstr/>
      </vt:variant>
      <vt:variant>
        <vt:i4>8126505</vt:i4>
      </vt:variant>
      <vt:variant>
        <vt:i4>27</vt:i4>
      </vt:variant>
      <vt:variant>
        <vt:i4>0</vt:i4>
      </vt:variant>
      <vt:variant>
        <vt:i4>5</vt:i4>
      </vt:variant>
      <vt:variant>
        <vt:lpwstr>http://www.naheimst.de/</vt:lpwstr>
      </vt:variant>
      <vt:variant>
        <vt:lpwstr/>
      </vt:variant>
      <vt:variant>
        <vt:i4>786545</vt:i4>
      </vt:variant>
      <vt:variant>
        <vt:i4>24</vt:i4>
      </vt:variant>
      <vt:variant>
        <vt:i4>0</vt:i4>
      </vt:variant>
      <vt:variant>
        <vt:i4>5</vt:i4>
      </vt:variant>
      <vt:variant>
        <vt:lpwstr>mailto:marion.schmitz-stadtfeld@nh-projektstadt.de</vt:lpwstr>
      </vt:variant>
      <vt:variant>
        <vt:lpwstr/>
      </vt:variant>
      <vt:variant>
        <vt:i4>3539053</vt:i4>
      </vt:variant>
      <vt:variant>
        <vt:i4>21</vt:i4>
      </vt:variant>
      <vt:variant>
        <vt:i4>0</vt:i4>
      </vt:variant>
      <vt:variant>
        <vt:i4>5</vt:i4>
      </vt:variant>
      <vt:variant>
        <vt:lpwstr>http://www.nh-projektstadt.de/</vt:lpwstr>
      </vt:variant>
      <vt:variant>
        <vt:lpwstr/>
      </vt:variant>
      <vt:variant>
        <vt:i4>3539053</vt:i4>
      </vt:variant>
      <vt:variant>
        <vt:i4>18</vt:i4>
      </vt:variant>
      <vt:variant>
        <vt:i4>0</vt:i4>
      </vt:variant>
      <vt:variant>
        <vt:i4>5</vt:i4>
      </vt:variant>
      <vt:variant>
        <vt:lpwstr>http://www.nh-projektstadt.de/</vt:lpwstr>
      </vt:variant>
      <vt:variant>
        <vt:lpwstr/>
      </vt:variant>
      <vt:variant>
        <vt:i4>6684789</vt:i4>
      </vt:variant>
      <vt:variant>
        <vt:i4>15</vt:i4>
      </vt:variant>
      <vt:variant>
        <vt:i4>0</vt:i4>
      </vt:variant>
      <vt:variant>
        <vt:i4>5</vt:i4>
      </vt:variant>
      <vt:variant>
        <vt:lpwstr>http://www.hofheim.de/</vt:lpwstr>
      </vt:variant>
      <vt:variant>
        <vt:lpwstr/>
      </vt:variant>
      <vt:variant>
        <vt:i4>2752531</vt:i4>
      </vt:variant>
      <vt:variant>
        <vt:i4>12</vt:i4>
      </vt:variant>
      <vt:variant>
        <vt:i4>0</vt:i4>
      </vt:variant>
      <vt:variant>
        <vt:i4>5</vt:i4>
      </vt:variant>
      <vt:variant>
        <vt:lpwstr>mailto:jan.thielmann@nh-projektstadt.de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Schenck</dc:creator>
  <cp:keywords/>
  <dc:description/>
  <cp:lastModifiedBy>Lang, Frederik</cp:lastModifiedBy>
  <cp:revision>4</cp:revision>
  <cp:lastPrinted>2015-05-07T08:21:00Z</cp:lastPrinted>
  <dcterms:created xsi:type="dcterms:W3CDTF">2022-07-25T12:20:00Z</dcterms:created>
  <dcterms:modified xsi:type="dcterms:W3CDTF">2022-07-25T12:34:00Z</dcterms:modified>
</cp:coreProperties>
</file>