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1066" w14:textId="77777777" w:rsidR="00DA2BA2" w:rsidRDefault="00DA2BA2" w:rsidP="0CEE36BC">
      <w:pPr>
        <w:spacing w:line="360" w:lineRule="auto"/>
        <w:ind w:right="1134"/>
        <w:rPr>
          <w:rFonts w:ascii="Arial" w:eastAsia="Arial" w:hAnsi="Arial" w:cs="Arial"/>
          <w:b/>
          <w:bCs/>
          <w:sz w:val="36"/>
          <w:szCs w:val="36"/>
          <w:lang w:val="en-US"/>
        </w:rPr>
      </w:pPr>
      <w:r w:rsidRPr="00DA2BA2">
        <w:rPr>
          <w:rFonts w:ascii="Arial" w:eastAsia="Arial" w:hAnsi="Arial" w:cs="Arial"/>
          <w:b/>
          <w:bCs/>
          <w:sz w:val="36"/>
          <w:szCs w:val="36"/>
          <w:lang w:val="en-US"/>
        </w:rPr>
        <w:t>843 Kraniche für neue Wege:</w:t>
      </w:r>
    </w:p>
    <w:p w14:paraId="6F226939" w14:textId="77777777" w:rsidR="00525E62" w:rsidRDefault="00525E62" w:rsidP="0CEE36BC">
      <w:pPr>
        <w:spacing w:line="360" w:lineRule="auto"/>
        <w:ind w:right="1134"/>
        <w:rPr>
          <w:rFonts w:ascii="Arial" w:eastAsia="Arial" w:hAnsi="Arial" w:cs="Arial"/>
          <w:b/>
          <w:bCs/>
          <w:sz w:val="36"/>
          <w:szCs w:val="36"/>
          <w:lang w:val="en-US"/>
        </w:rPr>
      </w:pPr>
      <w:proofErr w:type="spellStart"/>
      <w:r>
        <w:rPr>
          <w:rFonts w:ascii="Arial" w:eastAsia="Arial" w:hAnsi="Arial" w:cs="Arial"/>
          <w:b/>
          <w:bCs/>
          <w:sz w:val="36"/>
          <w:szCs w:val="36"/>
          <w:lang w:val="en-US"/>
        </w:rPr>
        <w:t>Beeindruckende</w:t>
      </w:r>
      <w:proofErr w:type="spellEnd"/>
      <w:r>
        <w:rPr>
          <w:rFonts w:ascii="Arial" w:eastAsia="Arial" w:hAnsi="Arial" w:cs="Arial"/>
          <w:b/>
          <w:bCs/>
          <w:sz w:val="36"/>
          <w:szCs w:val="36"/>
          <w:lang w:val="en-US"/>
        </w:rPr>
        <w:t xml:space="preserve"> </w:t>
      </w:r>
      <w:proofErr w:type="spellStart"/>
      <w:r w:rsidR="00DA2BA2" w:rsidRPr="00DA2BA2">
        <w:rPr>
          <w:rFonts w:ascii="Arial" w:eastAsia="Arial" w:hAnsi="Arial" w:cs="Arial"/>
          <w:b/>
          <w:bCs/>
          <w:sz w:val="36"/>
          <w:szCs w:val="36"/>
          <w:lang w:val="en-US"/>
        </w:rPr>
        <w:t>Kunstinstallation</w:t>
      </w:r>
      <w:proofErr w:type="spellEnd"/>
    </w:p>
    <w:p w14:paraId="6F6585CD" w14:textId="482283AD" w:rsidR="68EECDAC" w:rsidRPr="00DA2BA2" w:rsidRDefault="00DA2BA2" w:rsidP="0CEE36BC">
      <w:pPr>
        <w:spacing w:line="360" w:lineRule="auto"/>
        <w:ind w:right="1134"/>
        <w:rPr>
          <w:b/>
          <w:bCs/>
          <w:sz w:val="36"/>
          <w:szCs w:val="36"/>
        </w:rPr>
      </w:pPr>
      <w:r w:rsidRPr="00DA2BA2">
        <w:rPr>
          <w:rFonts w:ascii="Arial" w:eastAsia="Arial" w:hAnsi="Arial" w:cs="Arial"/>
          <w:b/>
          <w:bCs/>
          <w:sz w:val="36"/>
          <w:szCs w:val="36"/>
          <w:lang w:val="en-US"/>
        </w:rPr>
        <w:t xml:space="preserve">in </w:t>
      </w:r>
      <w:r w:rsidR="00525E62">
        <w:rPr>
          <w:rFonts w:ascii="Arial" w:eastAsia="Arial" w:hAnsi="Arial" w:cs="Arial"/>
          <w:b/>
          <w:bCs/>
          <w:sz w:val="36"/>
          <w:szCs w:val="36"/>
          <w:lang w:val="en-US"/>
        </w:rPr>
        <w:t xml:space="preserve">Kelsterbacher </w:t>
      </w:r>
      <w:r w:rsidRPr="00DA2BA2">
        <w:rPr>
          <w:rFonts w:ascii="Arial" w:eastAsia="Arial" w:hAnsi="Arial" w:cs="Arial"/>
          <w:b/>
          <w:bCs/>
          <w:sz w:val="36"/>
          <w:szCs w:val="36"/>
          <w:lang w:val="en-US"/>
        </w:rPr>
        <w:t xml:space="preserve">Herz-Jesu-Kirche </w:t>
      </w:r>
    </w:p>
    <w:p w14:paraId="2AD6DA7E" w14:textId="35CEBFED" w:rsidR="68EECDAC" w:rsidRDefault="68EECDAC" w:rsidP="0CEE36BC">
      <w:pPr>
        <w:spacing w:line="360" w:lineRule="auto"/>
        <w:ind w:right="1134"/>
      </w:pPr>
    </w:p>
    <w:p w14:paraId="7EA1434E" w14:textId="514FAE4D" w:rsidR="00DA2BA2" w:rsidRPr="00DA2BA2" w:rsidRDefault="00525E62" w:rsidP="00DA2BA2">
      <w:pPr>
        <w:spacing w:line="360" w:lineRule="auto"/>
        <w:ind w:right="1134"/>
        <w:rPr>
          <w:rFonts w:ascii="Arial" w:eastAsia="Arial" w:hAnsi="Arial" w:cs="Arial"/>
          <w:b/>
          <w:bCs/>
          <w:sz w:val="24"/>
          <w:szCs w:val="24"/>
          <w:lang w:val="en-US"/>
        </w:rPr>
      </w:pPr>
      <w:r>
        <w:rPr>
          <w:rFonts w:ascii="Arial" w:eastAsia="Arial" w:hAnsi="Arial" w:cs="Arial"/>
          <w:b/>
          <w:bCs/>
          <w:sz w:val="24"/>
          <w:szCs w:val="24"/>
          <w:lang w:val="en-US"/>
        </w:rPr>
        <w:t xml:space="preserve">Impulse für die Zukunft </w:t>
      </w:r>
      <w:proofErr w:type="spellStart"/>
      <w:r>
        <w:rPr>
          <w:rFonts w:ascii="Arial" w:eastAsia="Arial" w:hAnsi="Arial" w:cs="Arial"/>
          <w:b/>
          <w:bCs/>
          <w:sz w:val="24"/>
          <w:szCs w:val="24"/>
          <w:lang w:val="en-US"/>
        </w:rPr>
        <w:t>sakraler</w:t>
      </w:r>
      <w:proofErr w:type="spellEnd"/>
      <w:r>
        <w:rPr>
          <w:rFonts w:ascii="Arial" w:eastAsia="Arial" w:hAnsi="Arial" w:cs="Arial"/>
          <w:b/>
          <w:bCs/>
          <w:sz w:val="24"/>
          <w:szCs w:val="24"/>
          <w:lang w:val="en-US"/>
        </w:rPr>
        <w:t xml:space="preserve"> Räume: Feierliche </w:t>
      </w:r>
      <w:proofErr w:type="spellStart"/>
      <w:r>
        <w:rPr>
          <w:rFonts w:ascii="Arial" w:eastAsia="Arial" w:hAnsi="Arial" w:cs="Arial"/>
          <w:b/>
          <w:bCs/>
          <w:sz w:val="24"/>
          <w:szCs w:val="24"/>
          <w:lang w:val="en-US"/>
        </w:rPr>
        <w:t>Eröffnung</w:t>
      </w:r>
      <w:proofErr w:type="spellEnd"/>
      <w:r>
        <w:rPr>
          <w:rFonts w:ascii="Arial" w:eastAsia="Arial" w:hAnsi="Arial" w:cs="Arial"/>
          <w:b/>
          <w:bCs/>
          <w:sz w:val="24"/>
          <w:szCs w:val="24"/>
          <w:lang w:val="en-US"/>
        </w:rPr>
        <w:t xml:space="preserve"> </w:t>
      </w:r>
      <w:proofErr w:type="spellStart"/>
      <w:r>
        <w:rPr>
          <w:rFonts w:ascii="Arial" w:eastAsia="Arial" w:hAnsi="Arial" w:cs="Arial"/>
          <w:b/>
          <w:bCs/>
          <w:sz w:val="24"/>
          <w:szCs w:val="24"/>
          <w:lang w:val="en-US"/>
        </w:rPr>
        <w:t>mit</w:t>
      </w:r>
      <w:proofErr w:type="spellEnd"/>
      <w:r>
        <w:rPr>
          <w:rFonts w:ascii="Arial" w:eastAsia="Arial" w:hAnsi="Arial" w:cs="Arial"/>
          <w:b/>
          <w:bCs/>
          <w:sz w:val="24"/>
          <w:szCs w:val="24"/>
          <w:lang w:val="en-US"/>
        </w:rPr>
        <w:t xml:space="preserve"> </w:t>
      </w:r>
      <w:proofErr w:type="spellStart"/>
      <w:r>
        <w:rPr>
          <w:rFonts w:ascii="Arial" w:eastAsia="Arial" w:hAnsi="Arial" w:cs="Arial"/>
          <w:b/>
          <w:bCs/>
          <w:sz w:val="24"/>
          <w:szCs w:val="24"/>
          <w:lang w:val="en-US"/>
        </w:rPr>
        <w:t>Staatsminister</w:t>
      </w:r>
      <w:proofErr w:type="spellEnd"/>
      <w:r>
        <w:rPr>
          <w:rFonts w:ascii="Arial" w:eastAsia="Arial" w:hAnsi="Arial" w:cs="Arial"/>
          <w:b/>
          <w:bCs/>
          <w:sz w:val="24"/>
          <w:szCs w:val="24"/>
          <w:lang w:val="en-US"/>
        </w:rPr>
        <w:t xml:space="preserve"> </w:t>
      </w:r>
      <w:proofErr w:type="spellStart"/>
      <w:r>
        <w:rPr>
          <w:rFonts w:ascii="Arial" w:eastAsia="Arial" w:hAnsi="Arial" w:cs="Arial"/>
          <w:b/>
          <w:bCs/>
          <w:sz w:val="24"/>
          <w:szCs w:val="24"/>
          <w:lang w:val="en-US"/>
        </w:rPr>
        <w:t>Kaweh</w:t>
      </w:r>
      <w:proofErr w:type="spellEnd"/>
      <w:r>
        <w:rPr>
          <w:rFonts w:ascii="Arial" w:eastAsia="Arial" w:hAnsi="Arial" w:cs="Arial"/>
          <w:b/>
          <w:bCs/>
          <w:sz w:val="24"/>
          <w:szCs w:val="24"/>
          <w:lang w:val="en-US"/>
        </w:rPr>
        <w:t xml:space="preserve"> Mansoori / Kooperation von Stadt, </w:t>
      </w:r>
      <w:r w:rsidR="00063FFC">
        <w:rPr>
          <w:rFonts w:ascii="Arial" w:eastAsia="Arial" w:hAnsi="Arial" w:cs="Arial"/>
          <w:b/>
          <w:bCs/>
          <w:sz w:val="24"/>
          <w:szCs w:val="24"/>
          <w:lang w:val="en-US"/>
        </w:rPr>
        <w:t>Pfarrgemeinde</w:t>
      </w:r>
      <w:r>
        <w:rPr>
          <w:rFonts w:ascii="Arial" w:eastAsia="Arial" w:hAnsi="Arial" w:cs="Arial"/>
          <w:b/>
          <w:bCs/>
          <w:sz w:val="24"/>
          <w:szCs w:val="24"/>
          <w:lang w:val="en-US"/>
        </w:rPr>
        <w:t xml:space="preserve"> und Pr</w:t>
      </w:r>
      <w:r w:rsidR="00063FFC">
        <w:rPr>
          <w:rFonts w:ascii="Arial" w:eastAsia="Arial" w:hAnsi="Arial" w:cs="Arial"/>
          <w:b/>
          <w:bCs/>
          <w:sz w:val="24"/>
          <w:szCs w:val="24"/>
          <w:lang w:val="en-US"/>
        </w:rPr>
        <w:t>o</w:t>
      </w:r>
      <w:r>
        <w:rPr>
          <w:rFonts w:ascii="Arial" w:eastAsia="Arial" w:hAnsi="Arial" w:cs="Arial"/>
          <w:b/>
          <w:bCs/>
          <w:sz w:val="24"/>
          <w:szCs w:val="24"/>
          <w:lang w:val="en-US"/>
        </w:rPr>
        <w:t>jektStadt</w:t>
      </w:r>
    </w:p>
    <w:p w14:paraId="2E4533BE" w14:textId="02FCDF07" w:rsidR="00F82740" w:rsidRPr="00DA2BA2" w:rsidRDefault="00F82740" w:rsidP="48EDEFDE">
      <w:pPr>
        <w:spacing w:line="360" w:lineRule="auto"/>
        <w:ind w:right="1134"/>
        <w:rPr>
          <w:rFonts w:ascii="Arial" w:hAnsi="Arial" w:cs="Arial"/>
        </w:rPr>
      </w:pPr>
    </w:p>
    <w:p w14:paraId="2CECFD0B" w14:textId="4EA2D3D6" w:rsidR="00DA2BA2" w:rsidRDefault="00DA2BA2" w:rsidP="00DA2BA2">
      <w:pPr>
        <w:spacing w:line="360" w:lineRule="auto"/>
        <w:ind w:right="1134"/>
        <w:rPr>
          <w:rFonts w:ascii="Arial" w:eastAsia="Arial" w:hAnsi="Arial" w:cs="Arial"/>
          <w:lang w:val="en-US"/>
        </w:rPr>
      </w:pPr>
      <w:r w:rsidRPr="00DA2BA2">
        <w:rPr>
          <w:rFonts w:ascii="Arial" w:eastAsia="Arial" w:hAnsi="Arial" w:cs="Arial"/>
          <w:u w:val="single"/>
          <w:lang w:val="en-US"/>
        </w:rPr>
        <w:t>Kelsterbach</w:t>
      </w:r>
      <w:r w:rsidRPr="00DA2BA2">
        <w:rPr>
          <w:rFonts w:ascii="Arial" w:eastAsia="Arial" w:hAnsi="Arial" w:cs="Arial"/>
          <w:lang w:val="en-US"/>
        </w:rPr>
        <w:t xml:space="preserve"> – Ein Schwarm aus 843 Origami-Kranichen schwebt durch das Gewölbe der Herz-Jesu-Kirche. Am 12. September wurde die Kunstinstallation im Rahmen des Kelsterbacher Altstadtfests von Kaweh Mansoori, Hessischer Minister für Wirtschaft, Energie, Verkehr, Wohnen und ländlichen Raum und stellvertretender Ministerpräsident, feierlich eröffnet. Auch am Tag des offenen Denkmals öffnete die Kirche ihre Türen und wurde zum Ort für Musik, Kultur und die Frage, welche Zukunft sakrale Räume haben können.</w:t>
      </w:r>
      <w:r>
        <w:rPr>
          <w:rFonts w:ascii="Arial" w:eastAsia="Arial" w:hAnsi="Arial" w:cs="Arial"/>
          <w:lang w:val="en-US"/>
        </w:rPr>
        <w:t xml:space="preserve"> </w:t>
      </w:r>
      <w:r w:rsidRPr="00DA2BA2">
        <w:rPr>
          <w:rFonts w:ascii="Arial" w:eastAsia="Arial" w:hAnsi="Arial" w:cs="Arial"/>
          <w:lang w:val="en-US"/>
        </w:rPr>
        <w:t xml:space="preserve">Die Installation und die Veranstaltungsreihe „Raum für neue Wege | Kirche weiterdenken“ sind Teil des World Design Capital Frankfurt RheinMain 2026 und werden durch das Landesprogramm „Zukunft Innenstadt“ gefördert. Im Mittelpunkt steht die gemeinsame Entwicklung neuer Perspektiven für Kirchen und ihre künftige Nutzung. Die Konzeption des Projekts </w:t>
      </w:r>
      <w:proofErr w:type="spellStart"/>
      <w:r w:rsidRPr="00DA2BA2">
        <w:rPr>
          <w:rFonts w:ascii="Arial" w:eastAsia="Arial" w:hAnsi="Arial" w:cs="Arial"/>
          <w:lang w:val="en-US"/>
        </w:rPr>
        <w:t>stammt</w:t>
      </w:r>
      <w:proofErr w:type="spellEnd"/>
      <w:r w:rsidRPr="00DA2BA2">
        <w:rPr>
          <w:rFonts w:ascii="Arial" w:eastAsia="Arial" w:hAnsi="Arial" w:cs="Arial"/>
          <w:lang w:val="en-US"/>
        </w:rPr>
        <w:t xml:space="preserve"> von der </w:t>
      </w:r>
      <w:proofErr w:type="spellStart"/>
      <w:r w:rsidRPr="00DA2BA2">
        <w:rPr>
          <w:rFonts w:ascii="Arial" w:eastAsia="Arial" w:hAnsi="Arial" w:cs="Arial"/>
          <w:lang w:val="en-US"/>
        </w:rPr>
        <w:t>ProjektStadt</w:t>
      </w:r>
      <w:proofErr w:type="spellEnd"/>
      <w:r>
        <w:rPr>
          <w:rFonts w:ascii="Arial" w:eastAsia="Arial" w:hAnsi="Arial" w:cs="Arial"/>
          <w:lang w:val="en-US"/>
        </w:rPr>
        <w:t xml:space="preserve">, </w:t>
      </w:r>
      <w:proofErr w:type="spellStart"/>
      <w:r>
        <w:rPr>
          <w:rFonts w:ascii="Arial" w:eastAsia="Arial" w:hAnsi="Arial" w:cs="Arial"/>
          <w:lang w:val="en-US"/>
        </w:rPr>
        <w:t>Stadtentwicklungsmarke</w:t>
      </w:r>
      <w:proofErr w:type="spellEnd"/>
      <w:r>
        <w:rPr>
          <w:rFonts w:ascii="Arial" w:eastAsia="Arial" w:hAnsi="Arial" w:cs="Arial"/>
          <w:lang w:val="en-US"/>
        </w:rPr>
        <w:t xml:space="preserve"> der </w:t>
      </w:r>
      <w:proofErr w:type="spellStart"/>
      <w:r>
        <w:rPr>
          <w:rFonts w:ascii="Arial" w:eastAsia="Arial" w:hAnsi="Arial" w:cs="Arial"/>
          <w:lang w:val="en-US"/>
        </w:rPr>
        <w:t>Unternehmensgruppe</w:t>
      </w:r>
      <w:proofErr w:type="spellEnd"/>
      <w:r>
        <w:rPr>
          <w:rFonts w:ascii="Arial" w:eastAsia="Arial" w:hAnsi="Arial" w:cs="Arial"/>
          <w:lang w:val="en-US"/>
        </w:rPr>
        <w:t xml:space="preserve"> Nassauische </w:t>
      </w:r>
      <w:proofErr w:type="spellStart"/>
      <w:r>
        <w:rPr>
          <w:rFonts w:ascii="Arial" w:eastAsia="Arial" w:hAnsi="Arial" w:cs="Arial"/>
          <w:lang w:val="en-US"/>
        </w:rPr>
        <w:t>Heimstätte</w:t>
      </w:r>
      <w:proofErr w:type="spellEnd"/>
      <w:r>
        <w:rPr>
          <w:rFonts w:ascii="Arial" w:eastAsia="Arial" w:hAnsi="Arial" w:cs="Arial"/>
          <w:lang w:val="en-US"/>
        </w:rPr>
        <w:t xml:space="preserve"> | </w:t>
      </w:r>
      <w:proofErr w:type="spellStart"/>
      <w:r>
        <w:rPr>
          <w:rFonts w:ascii="Arial" w:eastAsia="Arial" w:hAnsi="Arial" w:cs="Arial"/>
          <w:lang w:val="en-US"/>
        </w:rPr>
        <w:t>Wohnstadt</w:t>
      </w:r>
      <w:proofErr w:type="spellEnd"/>
      <w:r>
        <w:rPr>
          <w:rFonts w:ascii="Arial" w:eastAsia="Arial" w:hAnsi="Arial" w:cs="Arial"/>
          <w:lang w:val="en-US"/>
        </w:rPr>
        <w:t>,</w:t>
      </w:r>
      <w:r w:rsidRPr="00DA2BA2">
        <w:rPr>
          <w:rFonts w:ascii="Arial" w:eastAsia="Arial" w:hAnsi="Arial" w:cs="Arial"/>
          <w:lang w:val="en-US"/>
        </w:rPr>
        <w:t xml:space="preserve"> die Umsetzung erfolgte in enger Kooperation mit der Pfarrgemeinde Herz Jesu und der Stadt Kelsterbach.</w:t>
      </w:r>
    </w:p>
    <w:p w14:paraId="1DDF4FEF" w14:textId="77777777" w:rsidR="00DA2BA2" w:rsidRPr="00DA2BA2" w:rsidRDefault="00DA2BA2" w:rsidP="00DA2BA2">
      <w:pPr>
        <w:spacing w:line="360" w:lineRule="auto"/>
        <w:ind w:right="1134"/>
        <w:rPr>
          <w:rFonts w:ascii="Arial" w:eastAsia="Arial" w:hAnsi="Arial" w:cs="Arial"/>
          <w:lang w:val="en-US"/>
        </w:rPr>
      </w:pPr>
    </w:p>
    <w:p w14:paraId="1AB45F2C" w14:textId="0E1C730B" w:rsidR="00DA2BA2" w:rsidRDefault="00DA2BA2" w:rsidP="00DA2BA2">
      <w:pPr>
        <w:spacing w:line="360" w:lineRule="auto"/>
        <w:ind w:right="1134"/>
        <w:rPr>
          <w:rFonts w:ascii="Arial" w:eastAsia="Arial" w:hAnsi="Arial" w:cs="Arial"/>
          <w:lang w:val="en-US"/>
        </w:rPr>
      </w:pPr>
      <w:r w:rsidRPr="00DA2BA2">
        <w:rPr>
          <w:rFonts w:ascii="Arial" w:eastAsia="Arial" w:hAnsi="Arial" w:cs="Arial"/>
          <w:lang w:val="en-US"/>
        </w:rPr>
        <w:t xml:space="preserve">Als Minister Mansoori den Kranichschwarm erstmals vollständig illuminiert, geht ein spürbares Raunen durch den Kirchenraum. In ihrer filigranen Leichtigkeit </w:t>
      </w:r>
      <w:r w:rsidRPr="00DA2BA2">
        <w:rPr>
          <w:rFonts w:ascii="Arial" w:eastAsia="Arial" w:hAnsi="Arial" w:cs="Arial"/>
          <w:lang w:val="en-US"/>
        </w:rPr>
        <w:lastRenderedPageBreak/>
        <w:t>bilden die 843 Kraniche einen bezaubernden Kontrast zum neobarocken Kirchenbau und entfalten gerade in diesem Zusammenspiel ihren besonderen Reiz. Zugleich verbinden die in Kelsterbach gemeinsam gefalteten Vögel die Botschaft des World Design Capital Frankfurt RheinMain 2026 – Frieden, Freiheit und Demokratie – mit dem Gedanken des Aufbruchs: Kirchengebäude öffnen sich neuen Perspektiven und einer Zukunft, die von Vielfalt und gemeinsamer Gestaltung geprägt ist.</w:t>
      </w:r>
    </w:p>
    <w:p w14:paraId="09D57849" w14:textId="77777777" w:rsidR="00DA2BA2" w:rsidRPr="00DA2BA2" w:rsidRDefault="00DA2BA2" w:rsidP="00DA2BA2">
      <w:pPr>
        <w:spacing w:line="360" w:lineRule="auto"/>
        <w:ind w:right="1134"/>
        <w:rPr>
          <w:rFonts w:ascii="Arial" w:eastAsia="Arial" w:hAnsi="Arial" w:cs="Arial"/>
          <w:lang w:val="en-US"/>
        </w:rPr>
      </w:pPr>
    </w:p>
    <w:p w14:paraId="14B3DC1A" w14:textId="77777777" w:rsidR="00DA2BA2" w:rsidRPr="00DA2BA2" w:rsidRDefault="00DA2BA2" w:rsidP="00DA2BA2">
      <w:pPr>
        <w:spacing w:line="360" w:lineRule="auto"/>
        <w:ind w:right="1134"/>
        <w:rPr>
          <w:rFonts w:ascii="Arial" w:eastAsia="Arial" w:hAnsi="Arial" w:cs="Arial"/>
          <w:b/>
          <w:bCs/>
          <w:lang w:val="en-US"/>
        </w:rPr>
      </w:pPr>
      <w:r w:rsidRPr="00DA2BA2">
        <w:rPr>
          <w:rFonts w:ascii="Arial" w:eastAsia="Arial" w:hAnsi="Arial" w:cs="Arial"/>
          <w:b/>
          <w:bCs/>
          <w:lang w:val="en-US"/>
        </w:rPr>
        <w:t>Ein Kunstwerk, das von Teilhabe und Zusammenhalt erzählt</w:t>
      </w:r>
    </w:p>
    <w:p w14:paraId="2F4A7431" w14:textId="590D8FAE" w:rsidR="00DA2BA2" w:rsidRDefault="00DA2BA2" w:rsidP="00DA2BA2">
      <w:pPr>
        <w:spacing w:line="360" w:lineRule="auto"/>
        <w:ind w:right="1134"/>
        <w:rPr>
          <w:rFonts w:ascii="Arial" w:eastAsia="Arial" w:hAnsi="Arial" w:cs="Arial"/>
          <w:lang w:val="en-US"/>
        </w:rPr>
      </w:pPr>
      <w:r w:rsidRPr="00DA2BA2">
        <w:rPr>
          <w:rFonts w:ascii="Arial" w:eastAsia="Arial" w:hAnsi="Arial" w:cs="Arial"/>
          <w:lang w:val="en-US"/>
        </w:rPr>
        <w:t>Die Installation ist Ergebnis eines Beteiligungsprozesses, der im Juni 2026 mit der Veranstaltungsreihe „Raum für neue Wege | Kirche weiterdenken“ begann. Im Mittelpunkt stand die Frage, wie Kirchengebäude künftig genutzt werden können, wenn ihre ursprüngliche religiöse Funktion entfällt, ohne ihre besondere Bedeutung für die Stadtgesellschaft einzubüßen.</w:t>
      </w:r>
      <w:r w:rsidR="00063FFC">
        <w:rPr>
          <w:rFonts w:ascii="Arial" w:eastAsia="Arial" w:hAnsi="Arial" w:cs="Arial"/>
          <w:lang w:val="en-US"/>
        </w:rPr>
        <w:t xml:space="preserve"> </w:t>
      </w:r>
      <w:r w:rsidRPr="00DA2BA2">
        <w:rPr>
          <w:rFonts w:ascii="Arial" w:eastAsia="Arial" w:hAnsi="Arial" w:cs="Arial"/>
          <w:lang w:val="en-US"/>
        </w:rPr>
        <w:t>„Die Herz-Jesu-Kirche ist ein Wahrzeichen Kelsterbachs und Teil der Stadtgeschichte“, sagte Bürgermeister Manfred Ockel.</w:t>
      </w:r>
      <w:r>
        <w:rPr>
          <w:rFonts w:ascii="Arial" w:eastAsia="Arial" w:hAnsi="Arial" w:cs="Arial"/>
          <w:lang w:val="en-US"/>
        </w:rPr>
        <w:t xml:space="preserve"> </w:t>
      </w:r>
      <w:r w:rsidRPr="00DA2BA2">
        <w:rPr>
          <w:rFonts w:ascii="Arial" w:eastAsia="Arial" w:hAnsi="Arial" w:cs="Arial"/>
          <w:lang w:val="en-US"/>
        </w:rPr>
        <w:t>„Auch wenn die katholische Kirchengemeinde künftig nicht mehr Nutzerin des Gebäudes sein w</w:t>
      </w:r>
      <w:r>
        <w:rPr>
          <w:rFonts w:ascii="Arial" w:eastAsia="Arial" w:hAnsi="Arial" w:cs="Arial"/>
          <w:lang w:val="en-US"/>
        </w:rPr>
        <w:t>i</w:t>
      </w:r>
      <w:r w:rsidRPr="00DA2BA2">
        <w:rPr>
          <w:rFonts w:ascii="Arial" w:eastAsia="Arial" w:hAnsi="Arial" w:cs="Arial"/>
          <w:lang w:val="en-US"/>
        </w:rPr>
        <w:t>rd, müssen wir gemeinsam mit der Stadtgesellschaft über ihre Zukunft nachdenken.“</w:t>
      </w:r>
      <w:r w:rsidR="00063FFC">
        <w:rPr>
          <w:rFonts w:ascii="Arial" w:eastAsia="Arial" w:hAnsi="Arial" w:cs="Arial"/>
          <w:lang w:val="en-US"/>
        </w:rPr>
        <w:t xml:space="preserve"> </w:t>
      </w:r>
      <w:r w:rsidRPr="00DA2BA2">
        <w:rPr>
          <w:rFonts w:ascii="Arial" w:eastAsia="Arial" w:hAnsi="Arial" w:cs="Arial"/>
          <w:lang w:val="en-US"/>
        </w:rPr>
        <w:t>Pfarrer Stefan Barton zeigte sich von der Wirkung der Installation beeindruckt: „Als die Kraniche zum ersten Mal erleuchtet wurden, war für mich klar: Hier ist etwas Besonderes entstanden.“ Besonders wertvoll sei die breite Beteiligung von Menschen aus unterschiedlichen Bereichen und Religionsgemeinschaften in Kelsterbach.</w:t>
      </w:r>
      <w:r w:rsidR="00063FFC">
        <w:rPr>
          <w:rFonts w:ascii="Arial" w:eastAsia="Arial" w:hAnsi="Arial" w:cs="Arial"/>
          <w:lang w:val="en-US"/>
        </w:rPr>
        <w:t xml:space="preserve"> </w:t>
      </w:r>
      <w:r w:rsidRPr="00DA2BA2">
        <w:rPr>
          <w:rFonts w:ascii="Arial" w:eastAsia="Arial" w:hAnsi="Arial" w:cs="Arial"/>
          <w:lang w:val="en-US"/>
        </w:rPr>
        <w:t>Marion Schmitz-Stadtfeld, Leiterin der Integrierten Stadtentwicklung bei der ProjektStadt, betont „Wir freuen uns, dass die Kirchentransformation zunehmend Einzug in die Städtebauförderung nimmt. Sie bietet die Instrumente, aus nicht mehr genutzten Kirchengebäuden offene und barrierefreie Orte für Menschen zu entwickeln. Dabei können diese Orte ihre besondere Qualität als Räume der Gemeinschaft, der Besinnung und der Begegnung bewahren.“</w:t>
      </w:r>
    </w:p>
    <w:p w14:paraId="56585138" w14:textId="77777777" w:rsidR="00DA2BA2" w:rsidRPr="00DA2BA2" w:rsidRDefault="00DA2BA2" w:rsidP="00DA2BA2">
      <w:pPr>
        <w:spacing w:line="360" w:lineRule="auto"/>
        <w:ind w:right="1134"/>
        <w:rPr>
          <w:rFonts w:ascii="Arial" w:eastAsia="Arial" w:hAnsi="Arial" w:cs="Arial"/>
          <w:b/>
          <w:bCs/>
          <w:lang w:val="en-US"/>
        </w:rPr>
      </w:pPr>
      <w:r w:rsidRPr="00DA2BA2">
        <w:rPr>
          <w:rFonts w:ascii="Arial" w:eastAsia="Arial" w:hAnsi="Arial" w:cs="Arial"/>
          <w:b/>
          <w:bCs/>
          <w:lang w:val="en-US"/>
        </w:rPr>
        <w:lastRenderedPageBreak/>
        <w:t>Zwei Tage voller Musik und Kultur</w:t>
      </w:r>
    </w:p>
    <w:p w14:paraId="0C648BD8" w14:textId="708B9262" w:rsidR="00DA2BA2" w:rsidRPr="00DA2BA2" w:rsidRDefault="00DA2BA2" w:rsidP="00DA2BA2">
      <w:pPr>
        <w:spacing w:line="360" w:lineRule="auto"/>
        <w:ind w:right="1134"/>
        <w:rPr>
          <w:rFonts w:ascii="Arial" w:eastAsia="Arial" w:hAnsi="Arial" w:cs="Arial"/>
          <w:lang w:val="en-US"/>
        </w:rPr>
      </w:pPr>
      <w:r w:rsidRPr="00DA2BA2">
        <w:rPr>
          <w:rFonts w:ascii="Arial" w:eastAsia="Arial" w:hAnsi="Arial" w:cs="Arial"/>
          <w:lang w:val="en-US"/>
        </w:rPr>
        <w:t>Bei der Eröffnung sorgte der Kinderchor der Bürgermeister-Hardt-Schule für die musikalische Begleitung. Eine Rätselrallye lud Kinder und Familien dazu ein, den Kirchenraum spielerisch zu erkunden.</w:t>
      </w:r>
      <w:r>
        <w:rPr>
          <w:rFonts w:ascii="Arial" w:eastAsia="Arial" w:hAnsi="Arial" w:cs="Arial"/>
          <w:lang w:val="en-US"/>
        </w:rPr>
        <w:t xml:space="preserve"> </w:t>
      </w:r>
      <w:r w:rsidRPr="00DA2BA2">
        <w:rPr>
          <w:rFonts w:ascii="Arial" w:eastAsia="Arial" w:hAnsi="Arial" w:cs="Arial"/>
          <w:lang w:val="en-US"/>
        </w:rPr>
        <w:t>Am Sonntag öffnete die Herz-Jesu-Kirche erneut zum Tag des offenen Denkmals. Erwachsene, Kinder und Jugendliche der Musikschule Kelsterbach gestalteten das Programm, zum Teil am extra dafür in der Kirche aufgestellten Konzertflügel. Zahlreiche Besucherinnen und Besucher besichtigten die Installation und informierten sich über die Ergebnisse des Beteiligungsprozesses.</w:t>
      </w:r>
      <w:r>
        <w:rPr>
          <w:rFonts w:ascii="Arial" w:eastAsia="Arial" w:hAnsi="Arial" w:cs="Arial"/>
          <w:lang w:val="en-US"/>
        </w:rPr>
        <w:t xml:space="preserve"> </w:t>
      </w:r>
      <w:r w:rsidRPr="00DA2BA2">
        <w:rPr>
          <w:rFonts w:ascii="Arial" w:eastAsia="Arial" w:hAnsi="Arial" w:cs="Arial"/>
          <w:lang w:val="en-US"/>
        </w:rPr>
        <w:t>„Beim Sommerworkshop im Juni haben wir uns gefragt: Was kann Kirche, wenn sie nicht mehr Kirche im klassischen Sinne ist?“, blickt Alexa von Wedel, Projektleiterin bei der ProjektStadt, zurück. „Jetzt konnten wir erleben, wie aus ersten Überlegungen Realität wird: Die Kirche wurde zum Ort für Konzerte, Ausstellungen, Begegnungen und Gespräche.“</w:t>
      </w:r>
    </w:p>
    <w:p w14:paraId="085592D2" w14:textId="77777777" w:rsidR="00DA2BA2" w:rsidRPr="00DA2BA2" w:rsidRDefault="00DA2BA2" w:rsidP="00DA2BA2">
      <w:pPr>
        <w:spacing w:line="360" w:lineRule="auto"/>
        <w:ind w:right="1134"/>
        <w:rPr>
          <w:rFonts w:ascii="Arial" w:eastAsia="Arial" w:hAnsi="Arial" w:cs="Arial"/>
          <w:lang w:val="en-US"/>
        </w:rPr>
      </w:pPr>
    </w:p>
    <w:p w14:paraId="55EE425A" w14:textId="77777777" w:rsidR="00DA2BA2" w:rsidRPr="00DA2BA2" w:rsidRDefault="00DA2BA2" w:rsidP="00DA2BA2">
      <w:pPr>
        <w:spacing w:line="360" w:lineRule="auto"/>
        <w:ind w:right="1134"/>
        <w:rPr>
          <w:rFonts w:ascii="Arial" w:eastAsia="Arial" w:hAnsi="Arial" w:cs="Arial"/>
          <w:b/>
          <w:bCs/>
          <w:lang w:val="en-US"/>
        </w:rPr>
      </w:pPr>
      <w:r w:rsidRPr="00DA2BA2">
        <w:rPr>
          <w:rFonts w:ascii="Arial" w:eastAsia="Arial" w:hAnsi="Arial" w:cs="Arial"/>
          <w:b/>
          <w:bCs/>
          <w:lang w:val="en-US"/>
        </w:rPr>
        <w:t>Wie geht es weiter?</w:t>
      </w:r>
    </w:p>
    <w:p w14:paraId="30745C26" w14:textId="77777777" w:rsidR="00DA2BA2" w:rsidRDefault="00DA2BA2" w:rsidP="00DA2BA2">
      <w:pPr>
        <w:spacing w:line="360" w:lineRule="auto"/>
        <w:ind w:right="1134"/>
        <w:rPr>
          <w:rFonts w:ascii="Arial" w:eastAsia="Arial" w:hAnsi="Arial" w:cs="Arial"/>
          <w:lang w:val="en-US"/>
        </w:rPr>
      </w:pPr>
      <w:r w:rsidRPr="00DA2BA2">
        <w:rPr>
          <w:rFonts w:ascii="Arial" w:eastAsia="Arial" w:hAnsi="Arial" w:cs="Arial"/>
          <w:lang w:val="en-US"/>
        </w:rPr>
        <w:t>Die Kulturreihe in der Herz-Jesu-Kirche wird in den kommenden Monaten fortgesetzt. Der illuminierte Kranichschwarm bleibt im Kirchenraum und begleitet die weiteren Veranstaltungen.</w:t>
      </w:r>
    </w:p>
    <w:p w14:paraId="6267988D" w14:textId="77777777" w:rsidR="00063FFC" w:rsidRPr="00DA2BA2" w:rsidRDefault="00063FFC" w:rsidP="00DA2BA2">
      <w:pPr>
        <w:spacing w:line="360" w:lineRule="auto"/>
        <w:ind w:right="1134"/>
        <w:rPr>
          <w:rFonts w:ascii="Arial" w:eastAsia="Arial" w:hAnsi="Arial" w:cs="Arial"/>
          <w:lang w:val="en-US"/>
        </w:rPr>
      </w:pPr>
    </w:p>
    <w:p w14:paraId="7AFFF565" w14:textId="77777777" w:rsidR="00DA2BA2" w:rsidRPr="006C7529" w:rsidRDefault="00DA2BA2" w:rsidP="00DA2BA2">
      <w:pPr>
        <w:spacing w:line="360" w:lineRule="auto"/>
        <w:ind w:right="1134"/>
        <w:rPr>
          <w:rFonts w:ascii="Arial" w:eastAsia="Arial" w:hAnsi="Arial" w:cs="Arial"/>
          <w:b/>
          <w:bCs/>
          <w:u w:val="single"/>
          <w:lang w:val="en-US"/>
        </w:rPr>
      </w:pPr>
      <w:r w:rsidRPr="006C7529">
        <w:rPr>
          <w:rFonts w:ascii="Arial" w:eastAsia="Arial" w:hAnsi="Arial" w:cs="Arial"/>
          <w:b/>
          <w:bCs/>
          <w:u w:val="single"/>
          <w:lang w:val="en-US"/>
        </w:rPr>
        <w:t>Kommende Termine:</w:t>
      </w:r>
    </w:p>
    <w:p w14:paraId="48760A7E" w14:textId="624F96BA" w:rsidR="00DA2BA2" w:rsidRPr="00DA2BA2" w:rsidRDefault="00DA2BA2" w:rsidP="00DA2BA2">
      <w:pPr>
        <w:spacing w:line="360" w:lineRule="auto"/>
        <w:ind w:right="1134"/>
        <w:rPr>
          <w:rFonts w:ascii="Arial" w:eastAsia="Arial" w:hAnsi="Arial" w:cs="Arial"/>
          <w:lang w:val="en-US"/>
        </w:rPr>
      </w:pPr>
      <w:r w:rsidRPr="00DA2BA2">
        <w:rPr>
          <w:rFonts w:ascii="Arial" w:eastAsia="Arial" w:hAnsi="Arial" w:cs="Arial"/>
          <w:b/>
          <w:bCs/>
          <w:lang w:val="en-US"/>
        </w:rPr>
        <w:t>Freitag, 20. November 2026:</w:t>
      </w:r>
      <w:r w:rsidRPr="00DA2BA2">
        <w:rPr>
          <w:rFonts w:ascii="Arial" w:eastAsia="Arial" w:hAnsi="Arial" w:cs="Arial"/>
          <w:lang w:val="en-US"/>
        </w:rPr>
        <w:t xml:space="preserve"> Konzert der Koreanischen Gemeinde</w:t>
      </w:r>
    </w:p>
    <w:p w14:paraId="737D65B4" w14:textId="22563709" w:rsidR="00DA2BA2" w:rsidRPr="00DA2BA2" w:rsidRDefault="00DA2BA2" w:rsidP="00DA2BA2">
      <w:pPr>
        <w:spacing w:line="360" w:lineRule="auto"/>
        <w:ind w:right="1134"/>
        <w:rPr>
          <w:rFonts w:ascii="Arial" w:eastAsia="Arial" w:hAnsi="Arial" w:cs="Arial"/>
          <w:lang w:val="en-US"/>
        </w:rPr>
      </w:pPr>
      <w:r w:rsidRPr="00DA2BA2">
        <w:rPr>
          <w:rFonts w:ascii="Arial" w:eastAsia="Arial" w:hAnsi="Arial" w:cs="Arial"/>
          <w:b/>
          <w:bCs/>
          <w:lang w:val="en-US"/>
        </w:rPr>
        <w:t>Sonntag, 29. November 2026:</w:t>
      </w:r>
      <w:r w:rsidRPr="00DA2BA2">
        <w:rPr>
          <w:rFonts w:ascii="Arial" w:eastAsia="Arial" w:hAnsi="Arial" w:cs="Arial"/>
          <w:lang w:val="en-US"/>
        </w:rPr>
        <w:t xml:space="preserve"> Kirchenkonzert</w:t>
      </w:r>
    </w:p>
    <w:p w14:paraId="2F6581DD" w14:textId="77777777" w:rsidR="00DA2BA2" w:rsidRDefault="00DA2BA2" w:rsidP="00DA2BA2">
      <w:pPr>
        <w:spacing w:line="360" w:lineRule="auto"/>
        <w:ind w:right="1134"/>
        <w:rPr>
          <w:rFonts w:ascii="Arial" w:eastAsia="Arial" w:hAnsi="Arial" w:cs="Arial"/>
          <w:lang w:val="en-US"/>
        </w:rPr>
      </w:pPr>
    </w:p>
    <w:p w14:paraId="2AB90E57" w14:textId="608A2976" w:rsidR="00F82740" w:rsidRPr="00E147C7" w:rsidRDefault="00DA2BA2" w:rsidP="00DA2BA2">
      <w:pPr>
        <w:spacing w:line="360" w:lineRule="auto"/>
        <w:ind w:right="1134"/>
        <w:rPr>
          <w:rFonts w:ascii="Arial" w:eastAsia="Arial" w:hAnsi="Arial" w:cs="Arial"/>
          <w:lang w:val="en-US"/>
        </w:rPr>
      </w:pPr>
      <w:r w:rsidRPr="00DA2BA2">
        <w:rPr>
          <w:rFonts w:ascii="Arial" w:eastAsia="Arial" w:hAnsi="Arial" w:cs="Arial"/>
          <w:lang w:val="en-US"/>
        </w:rPr>
        <w:t>Weitere Veranstaltungen sind in Planung.</w:t>
      </w:r>
    </w:p>
    <w:p w14:paraId="317E9594" w14:textId="77777777" w:rsidR="00DA2BA2" w:rsidRDefault="00DA2BA2" w:rsidP="0CEE36BC">
      <w:pPr>
        <w:spacing w:line="360" w:lineRule="auto"/>
        <w:ind w:right="1134"/>
        <w:rPr>
          <w:rFonts w:ascii="Arial" w:eastAsia="Arial" w:hAnsi="Arial" w:cs="Arial"/>
          <w:lang w:val="en-US"/>
        </w:rPr>
      </w:pPr>
    </w:p>
    <w:p w14:paraId="57F6DE9C" w14:textId="77777777" w:rsidR="006C7529" w:rsidRDefault="006C7529" w:rsidP="0CEE36BC">
      <w:pPr>
        <w:spacing w:line="360" w:lineRule="auto"/>
        <w:ind w:right="1134"/>
        <w:rPr>
          <w:rFonts w:ascii="Arial" w:eastAsia="Arial" w:hAnsi="Arial" w:cs="Arial"/>
          <w:lang w:val="en-US"/>
        </w:rPr>
      </w:pPr>
    </w:p>
    <w:p w14:paraId="4D3DEC26" w14:textId="77777777" w:rsidR="006C7529" w:rsidRDefault="006C7529" w:rsidP="0CEE36BC">
      <w:pPr>
        <w:spacing w:line="360" w:lineRule="auto"/>
        <w:ind w:right="1134"/>
        <w:rPr>
          <w:rFonts w:ascii="Arial" w:eastAsia="Arial" w:hAnsi="Arial" w:cs="Arial"/>
          <w:lang w:val="en-US"/>
        </w:rPr>
      </w:pPr>
    </w:p>
    <w:p w14:paraId="22D43150" w14:textId="77777777" w:rsidR="006C7529" w:rsidRPr="006C7529" w:rsidRDefault="006C7529" w:rsidP="0CEE36BC">
      <w:pPr>
        <w:spacing w:line="360" w:lineRule="auto"/>
        <w:ind w:right="1134"/>
        <w:rPr>
          <w:rFonts w:ascii="Arial" w:eastAsia="Arial" w:hAnsi="Arial" w:cs="Arial"/>
          <w:lang w:val="en-US"/>
        </w:rPr>
      </w:pPr>
    </w:p>
    <w:p w14:paraId="427CB3AB" w14:textId="6433C7A3" w:rsidR="00F82740" w:rsidRPr="00E147C7" w:rsidRDefault="00F82740" w:rsidP="0CEE36BC">
      <w:pPr>
        <w:spacing w:line="360" w:lineRule="auto"/>
        <w:ind w:right="1134"/>
        <w:rPr>
          <w:rFonts w:ascii="Arial" w:eastAsia="Arial" w:hAnsi="Arial" w:cs="Arial"/>
          <w:b/>
          <w:bCs/>
          <w:lang w:val="en-US"/>
        </w:rPr>
      </w:pPr>
      <w:proofErr w:type="spellStart"/>
      <w:r w:rsidRPr="0CEE36BC">
        <w:rPr>
          <w:rFonts w:ascii="Arial" w:eastAsia="Arial" w:hAnsi="Arial" w:cs="Arial"/>
          <w:b/>
          <w:bCs/>
          <w:lang w:val="en-US"/>
        </w:rPr>
        <w:lastRenderedPageBreak/>
        <w:t>Bildunterschriften</w:t>
      </w:r>
      <w:proofErr w:type="spellEnd"/>
      <w:r w:rsidRPr="0CEE36BC">
        <w:rPr>
          <w:rFonts w:ascii="Arial" w:eastAsia="Arial" w:hAnsi="Arial" w:cs="Arial"/>
          <w:b/>
          <w:bCs/>
          <w:lang w:val="en-US"/>
        </w:rPr>
        <w:t>:</w:t>
      </w:r>
    </w:p>
    <w:p w14:paraId="1D5B0CED" w14:textId="402FDAF9" w:rsidR="00F82740" w:rsidRPr="00E147C7" w:rsidRDefault="00F82740" w:rsidP="0CEE36BC">
      <w:pPr>
        <w:ind w:right="1134"/>
        <w:rPr>
          <w:rFonts w:ascii="Arial" w:eastAsia="Arial" w:hAnsi="Arial" w:cs="Arial"/>
          <w:lang w:val="en-US"/>
        </w:rPr>
      </w:pPr>
      <w:r w:rsidRPr="0CEE36BC">
        <w:rPr>
          <w:rFonts w:ascii="Arial" w:eastAsia="Arial" w:hAnsi="Arial" w:cs="Arial"/>
          <w:b/>
          <w:bCs/>
          <w:lang w:val="en-US"/>
        </w:rPr>
        <w:t>PF1:</w:t>
      </w:r>
      <w:r w:rsidRPr="0CEE36BC">
        <w:rPr>
          <w:rFonts w:ascii="Arial" w:eastAsia="Arial" w:hAnsi="Arial" w:cs="Arial"/>
          <w:lang w:val="en-US"/>
        </w:rPr>
        <w:t xml:space="preserve"> </w:t>
      </w:r>
      <w:proofErr w:type="spellStart"/>
      <w:r w:rsidR="00605041">
        <w:rPr>
          <w:rFonts w:ascii="Arial" w:eastAsia="Arial" w:hAnsi="Arial" w:cs="Arial"/>
          <w:lang w:val="en-US"/>
        </w:rPr>
        <w:t>Bezaubernder</w:t>
      </w:r>
      <w:proofErr w:type="spellEnd"/>
      <w:r w:rsidR="00605041">
        <w:rPr>
          <w:rFonts w:ascii="Arial" w:eastAsia="Arial" w:hAnsi="Arial" w:cs="Arial"/>
          <w:lang w:val="en-US"/>
        </w:rPr>
        <w:t xml:space="preserve"> </w:t>
      </w:r>
      <w:proofErr w:type="spellStart"/>
      <w:r w:rsidR="00605041">
        <w:rPr>
          <w:rFonts w:ascii="Arial" w:eastAsia="Arial" w:hAnsi="Arial" w:cs="Arial"/>
          <w:lang w:val="en-US"/>
        </w:rPr>
        <w:t>Kontrast</w:t>
      </w:r>
      <w:proofErr w:type="spellEnd"/>
      <w:r w:rsidR="00605041">
        <w:rPr>
          <w:rFonts w:ascii="Arial" w:eastAsia="Arial" w:hAnsi="Arial" w:cs="Arial"/>
          <w:lang w:val="en-US"/>
        </w:rPr>
        <w:t xml:space="preserve">: Die </w:t>
      </w:r>
      <w:r w:rsidR="00605041" w:rsidRPr="00605041">
        <w:rPr>
          <w:rFonts w:ascii="Arial" w:eastAsia="Arial" w:hAnsi="Arial" w:cs="Arial"/>
          <w:lang w:val="en-US"/>
        </w:rPr>
        <w:t>843 Kraniche verbinden die Botschaft des World Design Capital Frankfurt RheinMain 2026 – Frieden, Freiheit und Demokratie – mit dem Gedanken des Aufbruchs</w:t>
      </w:r>
      <w:r w:rsidR="00605041">
        <w:rPr>
          <w:rFonts w:ascii="Arial" w:eastAsia="Arial" w:hAnsi="Arial" w:cs="Arial"/>
          <w:lang w:val="en-US"/>
        </w:rPr>
        <w:t>. Foto: NHW / Walter Vorjohann</w:t>
      </w:r>
    </w:p>
    <w:p w14:paraId="6BC5AC09" w14:textId="77777777" w:rsidR="00F82740" w:rsidRPr="00E147C7" w:rsidRDefault="00F82740" w:rsidP="0CEE36BC">
      <w:pPr>
        <w:spacing w:line="360" w:lineRule="auto"/>
        <w:ind w:right="1134"/>
        <w:rPr>
          <w:rFonts w:ascii="Arial" w:eastAsia="Arial" w:hAnsi="Arial" w:cs="Arial"/>
          <w:b/>
          <w:bCs/>
          <w:lang w:val="en-US"/>
        </w:rPr>
      </w:pPr>
    </w:p>
    <w:p w14:paraId="59601773" w14:textId="0C86BC01" w:rsidR="00F82740" w:rsidRPr="00E147C7" w:rsidRDefault="00F82740" w:rsidP="0CEE36BC">
      <w:pPr>
        <w:ind w:right="1134"/>
        <w:rPr>
          <w:rFonts w:ascii="Arial" w:eastAsia="Arial" w:hAnsi="Arial" w:cs="Arial"/>
          <w:lang w:val="en-US"/>
        </w:rPr>
      </w:pPr>
      <w:r w:rsidRPr="0CEE36BC">
        <w:rPr>
          <w:rFonts w:ascii="Arial" w:eastAsia="Arial" w:hAnsi="Arial" w:cs="Arial"/>
          <w:b/>
          <w:bCs/>
          <w:lang w:val="en-US"/>
        </w:rPr>
        <w:t>PF2:</w:t>
      </w:r>
      <w:r w:rsidRPr="0CEE36BC">
        <w:rPr>
          <w:rFonts w:ascii="Arial" w:eastAsia="Arial" w:hAnsi="Arial" w:cs="Arial"/>
          <w:lang w:val="en-US"/>
        </w:rPr>
        <w:t xml:space="preserve"> </w:t>
      </w:r>
      <w:r w:rsidR="00D4512E">
        <w:rPr>
          <w:rFonts w:ascii="Arial" w:eastAsia="Arial" w:hAnsi="Arial" w:cs="Arial"/>
          <w:lang w:val="en-US"/>
        </w:rPr>
        <w:t xml:space="preserve">Bei der Eröffnung: </w:t>
      </w:r>
      <w:r w:rsidR="00605041">
        <w:rPr>
          <w:rFonts w:ascii="Arial" w:eastAsia="Arial" w:hAnsi="Arial" w:cs="Arial"/>
          <w:lang w:val="en-US"/>
        </w:rPr>
        <w:t xml:space="preserve">(v. li.) Bürgermeister Manfred Ockel, Pfarrer Stefan Barton, </w:t>
      </w:r>
      <w:proofErr w:type="spellStart"/>
      <w:r w:rsidR="00605041">
        <w:rPr>
          <w:rFonts w:ascii="Arial" w:eastAsia="Arial" w:hAnsi="Arial" w:cs="Arial"/>
          <w:lang w:val="en-US"/>
        </w:rPr>
        <w:t>Landtagsabgeordnete</w:t>
      </w:r>
      <w:proofErr w:type="spellEnd"/>
      <w:r w:rsidR="00605041">
        <w:rPr>
          <w:rFonts w:ascii="Arial" w:eastAsia="Arial" w:hAnsi="Arial" w:cs="Arial"/>
          <w:lang w:val="en-US"/>
        </w:rPr>
        <w:t xml:space="preserve"> Kerstin Geis, </w:t>
      </w:r>
      <w:proofErr w:type="spellStart"/>
      <w:r w:rsidR="00605041">
        <w:rPr>
          <w:rFonts w:ascii="Arial" w:eastAsia="Arial" w:hAnsi="Arial" w:cs="Arial"/>
          <w:lang w:val="en-US"/>
        </w:rPr>
        <w:t>Staatsminister</w:t>
      </w:r>
      <w:proofErr w:type="spellEnd"/>
      <w:r w:rsidR="00605041">
        <w:rPr>
          <w:rFonts w:ascii="Arial" w:eastAsia="Arial" w:hAnsi="Arial" w:cs="Arial"/>
          <w:lang w:val="en-US"/>
        </w:rPr>
        <w:t xml:space="preserve"> Kaweh Mansoori und </w:t>
      </w:r>
      <w:r w:rsidR="00D4512E">
        <w:rPr>
          <w:rFonts w:ascii="Arial" w:eastAsia="Arial" w:hAnsi="Arial" w:cs="Arial"/>
          <w:lang w:val="en-US"/>
        </w:rPr>
        <w:t>Marion Schmitz-Stadtfeld (</w:t>
      </w:r>
      <w:proofErr w:type="spellStart"/>
      <w:r w:rsidR="00D4512E">
        <w:rPr>
          <w:rFonts w:ascii="Arial" w:eastAsia="Arial" w:hAnsi="Arial" w:cs="Arial"/>
          <w:lang w:val="en-US"/>
        </w:rPr>
        <w:t>ProjektStadt</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Leiterin</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Integrierte</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Stadtentwicklung</w:t>
      </w:r>
      <w:proofErr w:type="spellEnd"/>
      <w:r w:rsidR="00D4512E">
        <w:rPr>
          <w:rFonts w:ascii="Arial" w:eastAsia="Arial" w:hAnsi="Arial" w:cs="Arial"/>
          <w:lang w:val="en-US"/>
        </w:rPr>
        <w:t>). Foto: NHW / Walter Vorjohann.</w:t>
      </w:r>
    </w:p>
    <w:p w14:paraId="6DED0C0E" w14:textId="77777777" w:rsidR="00F82740" w:rsidRPr="00E147C7" w:rsidRDefault="00F82740" w:rsidP="0CEE36BC">
      <w:pPr>
        <w:spacing w:line="360" w:lineRule="auto"/>
        <w:ind w:right="1134"/>
        <w:rPr>
          <w:rFonts w:ascii="Arial" w:eastAsia="Arial" w:hAnsi="Arial" w:cs="Arial"/>
          <w:b/>
          <w:bCs/>
          <w:lang w:val="en-US"/>
        </w:rPr>
      </w:pPr>
    </w:p>
    <w:p w14:paraId="21C637A6" w14:textId="548F9133" w:rsidR="00F82740" w:rsidRPr="00B76A12" w:rsidRDefault="00F82740" w:rsidP="0CEE36BC">
      <w:pPr>
        <w:ind w:right="1134"/>
        <w:rPr>
          <w:rFonts w:ascii="Arial" w:eastAsia="Arial" w:hAnsi="Arial" w:cs="Arial"/>
        </w:rPr>
      </w:pPr>
      <w:r w:rsidRPr="0CEE36BC">
        <w:rPr>
          <w:rFonts w:ascii="Arial" w:eastAsia="Arial" w:hAnsi="Arial" w:cs="Arial"/>
          <w:b/>
          <w:bCs/>
          <w:lang w:val="en-US"/>
        </w:rPr>
        <w:t>PF3:</w:t>
      </w:r>
      <w:r w:rsidRPr="0CEE36BC">
        <w:rPr>
          <w:rFonts w:ascii="Arial" w:eastAsia="Arial" w:hAnsi="Arial" w:cs="Arial"/>
          <w:lang w:val="en-US"/>
        </w:rPr>
        <w:t xml:space="preserve"> </w:t>
      </w:r>
      <w:proofErr w:type="spellStart"/>
      <w:r w:rsidR="00D4512E">
        <w:rPr>
          <w:rFonts w:ascii="Arial" w:eastAsia="Arial" w:hAnsi="Arial" w:cs="Arial"/>
          <w:lang w:val="en-US"/>
        </w:rPr>
        <w:t>Nutzen</w:t>
      </w:r>
      <w:proofErr w:type="spellEnd"/>
      <w:r w:rsidR="00D4512E">
        <w:rPr>
          <w:rFonts w:ascii="Arial" w:eastAsia="Arial" w:hAnsi="Arial" w:cs="Arial"/>
          <w:lang w:val="en-US"/>
        </w:rPr>
        <w:t xml:space="preserve"> die </w:t>
      </w:r>
      <w:proofErr w:type="spellStart"/>
      <w:r w:rsidR="00D4512E">
        <w:rPr>
          <w:rFonts w:ascii="Arial" w:eastAsia="Arial" w:hAnsi="Arial" w:cs="Arial"/>
          <w:lang w:val="en-US"/>
        </w:rPr>
        <w:t>Gelegenheit</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zum</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Netzwerken</w:t>
      </w:r>
      <w:proofErr w:type="spellEnd"/>
      <w:r w:rsidR="00D4512E">
        <w:rPr>
          <w:rFonts w:ascii="Arial" w:eastAsia="Arial" w:hAnsi="Arial" w:cs="Arial"/>
          <w:lang w:val="en-US"/>
        </w:rPr>
        <w:t xml:space="preserve">: (v.li.) </w:t>
      </w:r>
      <w:r w:rsidR="00D4512E" w:rsidRPr="00D4512E">
        <w:rPr>
          <w:rFonts w:ascii="Arial" w:eastAsia="Arial" w:hAnsi="Arial" w:cs="Arial"/>
        </w:rPr>
        <w:t>Prof. Christiane Riedel</w:t>
      </w:r>
      <w:r w:rsidR="00D4512E">
        <w:rPr>
          <w:rFonts w:ascii="Arial" w:eastAsia="Arial" w:hAnsi="Arial" w:cs="Arial"/>
        </w:rPr>
        <w:t xml:space="preserve"> (</w:t>
      </w:r>
      <w:r w:rsidR="00D4512E" w:rsidRPr="00D4512E">
        <w:rPr>
          <w:rFonts w:ascii="Arial" w:eastAsia="Arial" w:hAnsi="Arial" w:cs="Arial"/>
        </w:rPr>
        <w:t>Direktorin Crespo</w:t>
      </w:r>
      <w:r w:rsidR="00D4512E">
        <w:rPr>
          <w:rFonts w:ascii="Arial" w:eastAsia="Arial" w:hAnsi="Arial" w:cs="Arial"/>
        </w:rPr>
        <w:t xml:space="preserve"> </w:t>
      </w:r>
      <w:proofErr w:type="spellStart"/>
      <w:r w:rsidR="00D4512E" w:rsidRPr="00D4512E">
        <w:rPr>
          <w:rFonts w:ascii="Arial" w:eastAsia="Arial" w:hAnsi="Arial" w:cs="Arial"/>
        </w:rPr>
        <w:t>Foundation</w:t>
      </w:r>
      <w:proofErr w:type="spellEnd"/>
      <w:r w:rsidR="00D4512E">
        <w:rPr>
          <w:rFonts w:ascii="Arial" w:eastAsia="Arial" w:hAnsi="Arial" w:cs="Arial"/>
        </w:rPr>
        <w:t xml:space="preserve">), </w:t>
      </w:r>
      <w:r w:rsidR="00D4512E">
        <w:rPr>
          <w:rFonts w:ascii="Arial" w:eastAsia="Arial" w:hAnsi="Arial" w:cs="Arial"/>
          <w:lang w:val="en-US"/>
        </w:rPr>
        <w:t>Marion Schmitz-Stadtfeld (</w:t>
      </w:r>
      <w:proofErr w:type="spellStart"/>
      <w:r w:rsidR="00D4512E">
        <w:rPr>
          <w:rFonts w:ascii="Arial" w:eastAsia="Arial" w:hAnsi="Arial" w:cs="Arial"/>
          <w:lang w:val="en-US"/>
        </w:rPr>
        <w:t>ProjektStadt</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Leiterin</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Integrierte</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Stadtentwicklung</w:t>
      </w:r>
      <w:proofErr w:type="spellEnd"/>
      <w:r w:rsidR="00D4512E">
        <w:rPr>
          <w:rFonts w:ascii="Arial" w:eastAsia="Arial" w:hAnsi="Arial" w:cs="Arial"/>
          <w:lang w:val="en-US"/>
        </w:rPr>
        <w:t>), Alexa von Wedel (</w:t>
      </w:r>
      <w:proofErr w:type="spellStart"/>
      <w:r w:rsidR="00D4512E">
        <w:rPr>
          <w:rFonts w:ascii="Arial" w:eastAsia="Arial" w:hAnsi="Arial" w:cs="Arial"/>
          <w:lang w:val="en-US"/>
        </w:rPr>
        <w:t>Projektleiterin</w:t>
      </w:r>
      <w:proofErr w:type="spellEnd"/>
      <w:r w:rsidR="00D4512E">
        <w:rPr>
          <w:rFonts w:ascii="Arial" w:eastAsia="Arial" w:hAnsi="Arial" w:cs="Arial"/>
          <w:lang w:val="en-US"/>
        </w:rPr>
        <w:t xml:space="preserve"> </w:t>
      </w:r>
      <w:proofErr w:type="spellStart"/>
      <w:r w:rsidR="00D4512E">
        <w:rPr>
          <w:rFonts w:ascii="Arial" w:eastAsia="Arial" w:hAnsi="Arial" w:cs="Arial"/>
          <w:lang w:val="en-US"/>
        </w:rPr>
        <w:t>ProjektStadt</w:t>
      </w:r>
      <w:proofErr w:type="spellEnd"/>
      <w:r w:rsidR="00D4512E">
        <w:rPr>
          <w:rFonts w:ascii="Arial" w:eastAsia="Arial" w:hAnsi="Arial" w:cs="Arial"/>
          <w:lang w:val="en-US"/>
        </w:rPr>
        <w:t>) und A</w:t>
      </w:r>
      <w:proofErr w:type="spellStart"/>
      <w:r w:rsidR="00D4512E" w:rsidRPr="00D4512E">
        <w:rPr>
          <w:rFonts w:ascii="Arial" w:eastAsia="Arial" w:hAnsi="Arial" w:cs="Arial"/>
        </w:rPr>
        <w:t>ndrej</w:t>
      </w:r>
      <w:proofErr w:type="spellEnd"/>
      <w:r w:rsidR="00D4512E" w:rsidRPr="00D4512E">
        <w:rPr>
          <w:rFonts w:ascii="Arial" w:eastAsia="Arial" w:hAnsi="Arial" w:cs="Arial"/>
        </w:rPr>
        <w:t xml:space="preserve"> Müller</w:t>
      </w:r>
      <w:r w:rsidR="00D4512E">
        <w:rPr>
          <w:rFonts w:ascii="Arial" w:eastAsia="Arial" w:hAnsi="Arial" w:cs="Arial"/>
        </w:rPr>
        <w:t xml:space="preserve"> (</w:t>
      </w:r>
      <w:r w:rsidR="00D4512E" w:rsidRPr="00D4512E">
        <w:rPr>
          <w:rFonts w:ascii="Arial" w:eastAsia="Arial" w:hAnsi="Arial" w:cs="Arial"/>
        </w:rPr>
        <w:t>Hessische</w:t>
      </w:r>
      <w:r w:rsidR="00D4512E">
        <w:rPr>
          <w:rFonts w:ascii="Arial" w:eastAsia="Arial" w:hAnsi="Arial" w:cs="Arial"/>
        </w:rPr>
        <w:t>s</w:t>
      </w:r>
      <w:r w:rsidR="00D4512E" w:rsidRPr="00D4512E">
        <w:rPr>
          <w:rFonts w:ascii="Arial" w:eastAsia="Arial" w:hAnsi="Arial" w:cs="Arial"/>
        </w:rPr>
        <w:t xml:space="preserve"> Ministerium für Wirtschaft, Energie, Verkehr, Wohnen und ländlichen Raum</w:t>
      </w:r>
      <w:r w:rsidR="00D4512E">
        <w:rPr>
          <w:rFonts w:ascii="Arial" w:eastAsia="Arial" w:hAnsi="Arial" w:cs="Arial"/>
        </w:rPr>
        <w:t>). Foto: NHW / Walter Vorjohann</w:t>
      </w:r>
    </w:p>
    <w:p w14:paraId="2747AB01" w14:textId="77777777" w:rsidR="00605041" w:rsidRDefault="00605041" w:rsidP="0CEE36BC">
      <w:pPr>
        <w:ind w:right="1134"/>
        <w:rPr>
          <w:rFonts w:ascii="Arial" w:eastAsia="Arial" w:hAnsi="Arial" w:cs="Arial"/>
          <w:lang w:val="en-US"/>
        </w:rPr>
      </w:pPr>
    </w:p>
    <w:p w14:paraId="03BB3DC7" w14:textId="4457CBA3" w:rsidR="00605041" w:rsidRPr="00E147C7" w:rsidRDefault="00605041" w:rsidP="0CEE36BC">
      <w:pPr>
        <w:ind w:right="1134"/>
        <w:rPr>
          <w:rFonts w:ascii="Arial" w:eastAsia="Arial" w:hAnsi="Arial" w:cs="Arial"/>
          <w:lang w:val="en-US"/>
        </w:rPr>
      </w:pPr>
      <w:r w:rsidRPr="00605041">
        <w:rPr>
          <w:rFonts w:ascii="Arial" w:eastAsia="Arial" w:hAnsi="Arial" w:cs="Arial"/>
          <w:b/>
          <w:bCs/>
          <w:lang w:val="en-US"/>
        </w:rPr>
        <w:t>PF</w:t>
      </w:r>
      <w:r>
        <w:rPr>
          <w:rFonts w:ascii="Arial" w:eastAsia="Arial" w:hAnsi="Arial" w:cs="Arial"/>
          <w:b/>
          <w:bCs/>
          <w:lang w:val="en-US"/>
        </w:rPr>
        <w:t>4</w:t>
      </w:r>
      <w:r w:rsidRPr="00605041">
        <w:rPr>
          <w:rFonts w:ascii="Arial" w:eastAsia="Arial" w:hAnsi="Arial" w:cs="Arial"/>
          <w:b/>
          <w:bCs/>
          <w:lang w:val="en-US"/>
        </w:rPr>
        <w:t xml:space="preserve"> bis PF7:</w:t>
      </w:r>
      <w:r>
        <w:rPr>
          <w:rFonts w:ascii="Arial" w:eastAsia="Arial" w:hAnsi="Arial" w:cs="Arial"/>
          <w:lang w:val="en-US"/>
        </w:rPr>
        <w:t xml:space="preserve"> </w:t>
      </w:r>
      <w:proofErr w:type="spellStart"/>
      <w:r>
        <w:rPr>
          <w:rFonts w:ascii="Arial" w:eastAsia="Arial" w:hAnsi="Arial" w:cs="Arial"/>
          <w:lang w:val="en-US"/>
        </w:rPr>
        <w:t>Beeindruckende</w:t>
      </w:r>
      <w:proofErr w:type="spellEnd"/>
      <w:r>
        <w:rPr>
          <w:rFonts w:ascii="Arial" w:eastAsia="Arial" w:hAnsi="Arial" w:cs="Arial"/>
          <w:lang w:val="en-US"/>
        </w:rPr>
        <w:t xml:space="preserve"> </w:t>
      </w:r>
      <w:proofErr w:type="spellStart"/>
      <w:r>
        <w:rPr>
          <w:rFonts w:ascii="Arial" w:eastAsia="Arial" w:hAnsi="Arial" w:cs="Arial"/>
          <w:lang w:val="en-US"/>
        </w:rPr>
        <w:t>Wirkung</w:t>
      </w:r>
      <w:proofErr w:type="spellEnd"/>
      <w:r>
        <w:rPr>
          <w:rFonts w:ascii="Arial" w:eastAsia="Arial" w:hAnsi="Arial" w:cs="Arial"/>
          <w:lang w:val="en-US"/>
        </w:rPr>
        <w:t>: Die Origami-</w:t>
      </w:r>
      <w:proofErr w:type="spellStart"/>
      <w:r>
        <w:rPr>
          <w:rFonts w:ascii="Arial" w:eastAsia="Arial" w:hAnsi="Arial" w:cs="Arial"/>
          <w:lang w:val="en-US"/>
        </w:rPr>
        <w:t>Kraniche</w:t>
      </w:r>
      <w:proofErr w:type="spellEnd"/>
      <w:r>
        <w:rPr>
          <w:rFonts w:ascii="Arial" w:eastAsia="Arial" w:hAnsi="Arial" w:cs="Arial"/>
          <w:lang w:val="en-US"/>
        </w:rPr>
        <w:t xml:space="preserve"> wurden in unterschiedlichen Farben illuminiert. Foto: NHW / Walter Vorjohann</w:t>
      </w:r>
    </w:p>
    <w:p w14:paraId="7AB070DB" w14:textId="28528DA0" w:rsidR="2C0AE8D7" w:rsidRDefault="2C0AE8D7" w:rsidP="0CEE36BC">
      <w:pPr>
        <w:ind w:right="1134"/>
        <w:rPr>
          <w:rFonts w:ascii="Arial" w:eastAsia="Arial" w:hAnsi="Arial" w:cs="Arial"/>
          <w:lang w:val="en-US"/>
        </w:rPr>
      </w:pPr>
    </w:p>
    <w:p w14:paraId="19FC307D" w14:textId="74548C5A" w:rsidR="00F82740" w:rsidRDefault="00F82740" w:rsidP="0CEE36BC">
      <w:pPr>
        <w:pStyle w:val="paragraph"/>
        <w:spacing w:before="0" w:beforeAutospacing="0" w:after="0" w:afterAutospacing="0"/>
        <w:textAlignment w:val="baseline"/>
        <w:rPr>
          <w:rFonts w:ascii="Arial" w:eastAsia="Arial" w:hAnsi="Arial" w:cs="Arial"/>
          <w:sz w:val="22"/>
          <w:szCs w:val="22"/>
        </w:rPr>
      </w:pPr>
      <w:r w:rsidRPr="0CEE36BC">
        <w:rPr>
          <w:rStyle w:val="normaltextrun"/>
          <w:rFonts w:ascii="Arial" w:eastAsia="Arial" w:hAnsi="Arial" w:cs="Arial"/>
          <w:b/>
          <w:bCs/>
          <w:sz w:val="22"/>
          <w:szCs w:val="22"/>
        </w:rPr>
        <w:t>Unternehmensgruppe Nassauische Heimstätte | Wohnstadt</w:t>
      </w:r>
    </w:p>
    <w:p w14:paraId="219B9344" w14:textId="7340993F" w:rsidR="005D3F38" w:rsidRPr="0086086A" w:rsidRDefault="00F82740" w:rsidP="0CEE36BC">
      <w:pPr>
        <w:pStyle w:val="paragraph"/>
        <w:spacing w:before="0" w:beforeAutospacing="0" w:after="0" w:afterAutospacing="0"/>
        <w:ind w:right="1125"/>
        <w:textAlignment w:val="baseline"/>
        <w:rPr>
          <w:rFonts w:ascii="Arial" w:hAnsi="Arial" w:cs="Arial"/>
          <w:sz w:val="22"/>
          <w:szCs w:val="22"/>
        </w:rPr>
      </w:pPr>
      <w:r w:rsidRPr="0CEE36BC">
        <w:rPr>
          <w:rStyle w:val="normaltextrun"/>
          <w:rFonts w:ascii="Arial" w:eastAsia="Arial" w:hAnsi="Arial" w:cs="Arial"/>
          <w:sz w:val="22"/>
          <w:szCs w:val="22"/>
        </w:rPr>
        <w:t xml:space="preserve">Die Unternehmensgruppe Nassauische Heimstätte | Wohnstadt (NHW) mit Sitz in Frankfurt am Main und Kassel bietet seit über 100 Jahren umfassende Dienstleistungen in den Bereichen Wohnen, Bauen und Entwickeln. Sie beschäftigt rund 890 Mitarbeitende. Mit 60.000 Mietwohnungen an 112 Standorten in Hessen gehört sie zu den führenden deutschen Wohnungsunternehmen. Unter der NHW-Marke ProjektStadt führt sie nachhaltige Stadtentwicklungsaufgaben durch. Sie ist Gründungsmitglied der Initiative Wohnen.2050, um dem Klimaschutz in der Wohnungswirtschaft mehr Schlagkraft zu verleihen. Mit hubitation verfügt die NHW zudem über ein Startup- und Ideennetzwerk rund um innovatives Wohnen. </w:t>
      </w:r>
      <w:hyperlink r:id="rId11">
        <w:r w:rsidRPr="0CEE36BC">
          <w:rPr>
            <w:rStyle w:val="normaltextrun"/>
            <w:rFonts w:ascii="Arial" w:eastAsia="Arial" w:hAnsi="Arial" w:cs="Arial"/>
            <w:color w:val="0000FF"/>
            <w:sz w:val="22"/>
            <w:szCs w:val="22"/>
            <w:u w:val="single"/>
          </w:rPr>
          <w:t>www.nhw.de</w:t>
        </w:r>
      </w:hyperlink>
    </w:p>
    <w:sectPr w:rsidR="005D3F38" w:rsidRPr="0086086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21491" w14:textId="77777777" w:rsidR="00E320D0" w:rsidRDefault="00E320D0">
      <w:r>
        <w:separator/>
      </w:r>
    </w:p>
  </w:endnote>
  <w:endnote w:type="continuationSeparator" w:id="0">
    <w:p w14:paraId="512B571D" w14:textId="77777777" w:rsidR="00E320D0" w:rsidRDefault="00E3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EE3E" w14:textId="77777777" w:rsidR="00C321C6" w:rsidRDefault="00C321C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51F8" w14:textId="77777777" w:rsidR="00063FFC" w:rsidRDefault="00063FFC">
    <w:pPr>
      <w:pStyle w:val="Fuzeile"/>
      <w:pBdr>
        <w:bottom w:val="single" w:sz="4" w:space="1" w:color="auto"/>
      </w:pBdr>
      <w:rPr>
        <w:sz w:val="16"/>
        <w:szCs w:val="16"/>
      </w:rPr>
    </w:pPr>
  </w:p>
  <w:p w14:paraId="0170E90B" w14:textId="77777777" w:rsidR="00063FFC" w:rsidRDefault="00063FFC" w:rsidP="0CEE36BC">
    <w:pPr>
      <w:rPr>
        <w:rFonts w:ascii="Arial" w:eastAsia="Arial" w:hAnsi="Arial" w:cs="Arial"/>
        <w:b/>
        <w:bCs/>
        <w:color w:val="000000" w:themeColor="text1"/>
        <w:sz w:val="16"/>
        <w:szCs w:val="16"/>
      </w:rPr>
    </w:pPr>
  </w:p>
  <w:p w14:paraId="0510DCC5" w14:textId="5D1B7553" w:rsidR="005D3F38" w:rsidRDefault="0CEE36BC" w:rsidP="0CEE36BC">
    <w:r w:rsidRPr="0CEE36BC">
      <w:rPr>
        <w:rFonts w:ascii="Arial" w:eastAsia="Arial" w:hAnsi="Arial" w:cs="Arial"/>
        <w:b/>
        <w:bCs/>
        <w:color w:val="000000" w:themeColor="text1"/>
        <w:sz w:val="16"/>
        <w:szCs w:val="16"/>
      </w:rPr>
      <w:t>Pressekontakt:</w:t>
    </w:r>
  </w:p>
  <w:p w14:paraId="7435DF9D" w14:textId="77777777" w:rsidR="00063FFC" w:rsidRPr="00063FFC" w:rsidRDefault="00063FFC" w:rsidP="00063FFC">
    <w:pPr>
      <w:pStyle w:val="Fuzeile"/>
      <w:rPr>
        <w:rFonts w:ascii="Arial" w:eastAsia="Arial" w:hAnsi="Arial" w:cs="Arial"/>
        <w:color w:val="000000" w:themeColor="text1"/>
        <w:sz w:val="16"/>
        <w:szCs w:val="16"/>
        <w:lang w:eastAsia="en-US"/>
      </w:rPr>
    </w:pPr>
    <w:r w:rsidRPr="00063FFC">
      <w:rPr>
        <w:rFonts w:ascii="Arial" w:eastAsia="Arial" w:hAnsi="Arial" w:cs="Arial"/>
        <w:color w:val="000000" w:themeColor="text1"/>
        <w:sz w:val="16"/>
        <w:szCs w:val="16"/>
        <w:lang w:eastAsia="en-US"/>
      </w:rPr>
      <w:t xml:space="preserve">Stadt Kelsterbach | Rathaus </w:t>
    </w:r>
  </w:p>
  <w:p w14:paraId="51D0860A" w14:textId="77777777" w:rsidR="00063FFC" w:rsidRPr="00063FFC" w:rsidRDefault="00063FFC" w:rsidP="00063FFC">
    <w:pPr>
      <w:pStyle w:val="Fuzeile"/>
      <w:rPr>
        <w:rFonts w:ascii="Arial" w:eastAsia="Arial" w:hAnsi="Arial" w:cs="Arial"/>
        <w:color w:val="000000" w:themeColor="text1"/>
        <w:sz w:val="16"/>
        <w:szCs w:val="16"/>
        <w:lang w:eastAsia="en-US"/>
      </w:rPr>
    </w:pPr>
    <w:r w:rsidRPr="00063FFC">
      <w:rPr>
        <w:rFonts w:ascii="Arial" w:eastAsia="Arial" w:hAnsi="Arial" w:cs="Arial"/>
        <w:color w:val="000000" w:themeColor="text1"/>
        <w:sz w:val="16"/>
        <w:szCs w:val="16"/>
        <w:lang w:eastAsia="en-US"/>
      </w:rPr>
      <w:t>Annika Fabijanic; a.fabijanic@kelsterbach.de</w:t>
    </w:r>
  </w:p>
  <w:p w14:paraId="47B31F26" w14:textId="77777777" w:rsidR="00063FFC" w:rsidRPr="00063FFC" w:rsidRDefault="00063FFC" w:rsidP="00063FFC">
    <w:pPr>
      <w:pStyle w:val="Fuzeile"/>
      <w:rPr>
        <w:rFonts w:ascii="Arial" w:eastAsia="Arial" w:hAnsi="Arial" w:cs="Arial"/>
        <w:color w:val="000000" w:themeColor="text1"/>
        <w:sz w:val="16"/>
        <w:szCs w:val="16"/>
        <w:lang w:eastAsia="en-US"/>
      </w:rPr>
    </w:pPr>
    <w:proofErr w:type="spellStart"/>
    <w:r w:rsidRPr="00063FFC">
      <w:rPr>
        <w:rFonts w:ascii="Arial" w:eastAsia="Arial" w:hAnsi="Arial" w:cs="Arial"/>
        <w:color w:val="000000" w:themeColor="text1"/>
        <w:sz w:val="16"/>
        <w:szCs w:val="16"/>
        <w:lang w:eastAsia="en-US"/>
      </w:rPr>
      <w:t>ProjektStadt</w:t>
    </w:r>
    <w:proofErr w:type="spellEnd"/>
    <w:r w:rsidRPr="00063FFC">
      <w:rPr>
        <w:rFonts w:ascii="Arial" w:eastAsia="Arial" w:hAnsi="Arial" w:cs="Arial"/>
        <w:color w:val="000000" w:themeColor="text1"/>
        <w:sz w:val="16"/>
        <w:szCs w:val="16"/>
        <w:lang w:eastAsia="en-US"/>
      </w:rPr>
      <w:t xml:space="preserve"> | Integrierte Stadtentwicklung | Schaumainkai 47 | 60596 Frankfurt am Main</w:t>
    </w:r>
  </w:p>
  <w:p w14:paraId="47EF779F" w14:textId="3DBED5C3" w:rsidR="005D3F38" w:rsidRPr="00063FFC" w:rsidRDefault="00063FFC" w:rsidP="00063FFC">
    <w:pPr>
      <w:pStyle w:val="Fuzeile"/>
      <w:rPr>
        <w:rFonts w:ascii="Arial" w:hAnsi="Arial" w:cs="Arial"/>
        <w:color w:val="000000"/>
        <w:sz w:val="16"/>
        <w:szCs w:val="16"/>
      </w:rPr>
    </w:pPr>
    <w:r w:rsidRPr="00063FFC">
      <w:rPr>
        <w:rFonts w:ascii="Arial" w:eastAsia="Arial" w:hAnsi="Arial" w:cs="Arial"/>
        <w:color w:val="000000" w:themeColor="text1"/>
        <w:sz w:val="16"/>
        <w:szCs w:val="16"/>
        <w:lang w:eastAsia="en-US"/>
      </w:rPr>
      <w:t>Alexa von Wedel | Projektleiterin| T: 069 678674-1269 |jalexa.vonwedel@projektstadt.de</w:t>
    </w:r>
  </w:p>
  <w:p w14:paraId="7682BC6B" w14:textId="07D00E22" w:rsidR="005D3F38" w:rsidRDefault="005D3F38" w:rsidP="0CEE36BC">
    <w:pPr>
      <w:pStyle w:val="Fuzeile"/>
      <w:rPr>
        <w:rFonts w:ascii="Arial" w:hAnsi="Arial" w:cs="Arial"/>
        <w:b/>
        <w:bCs/>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5B856" w14:textId="77777777" w:rsidR="00C321C6" w:rsidRDefault="00C321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DEAA" w14:textId="77777777" w:rsidR="00E320D0" w:rsidRDefault="00E320D0">
      <w:r>
        <w:separator/>
      </w:r>
    </w:p>
  </w:footnote>
  <w:footnote w:type="continuationSeparator" w:id="0">
    <w:p w14:paraId="773B4BFE" w14:textId="77777777" w:rsidR="00E320D0" w:rsidRDefault="00E32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D1E4" w14:textId="77777777" w:rsidR="00C321C6" w:rsidRDefault="00C321C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92C1" w14:textId="401F9DD6" w:rsidR="005D3F38" w:rsidRDefault="00063FFC">
    <w:pPr>
      <w:pStyle w:val="Kopfzeile"/>
      <w:tabs>
        <w:tab w:val="clear" w:pos="4536"/>
        <w:tab w:val="clear" w:pos="9072"/>
      </w:tabs>
      <w:ind w:right="-426"/>
      <w:jc w:val="right"/>
      <w:rPr>
        <w:rFonts w:ascii="Arial" w:hAnsi="Arial" w:cs="Arial"/>
        <w:b/>
        <w:bCs/>
        <w:spacing w:val="60"/>
        <w:sz w:val="28"/>
        <w:szCs w:val="28"/>
      </w:rPr>
    </w:pPr>
    <w:bookmarkStart w:id="0" w:name="_Hlk208243220"/>
    <w:r>
      <w:rPr>
        <w:rFonts w:ascii="Arial" w:hAnsi="Arial" w:cs="Arial"/>
        <w:b/>
        <w:bCs/>
        <w:noProof/>
        <w:spacing w:val="60"/>
        <w:sz w:val="28"/>
        <w:szCs w:val="28"/>
      </w:rPr>
      <w:drawing>
        <wp:anchor distT="0" distB="0" distL="114300" distR="114300" simplePos="0" relativeHeight="251658240" behindDoc="0" locked="0" layoutInCell="1" allowOverlap="1" wp14:anchorId="2F6D1097" wp14:editId="2124BB33">
          <wp:simplePos x="0" y="0"/>
          <wp:positionH relativeFrom="margin">
            <wp:posOffset>-6350</wp:posOffset>
          </wp:positionH>
          <wp:positionV relativeFrom="margin">
            <wp:posOffset>-2110047</wp:posOffset>
          </wp:positionV>
          <wp:extent cx="1030605" cy="670560"/>
          <wp:effectExtent l="0" t="0" r="0" b="0"/>
          <wp:wrapSquare wrapText="bothSides"/>
          <wp:docPr id="20455857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670560"/>
                  </a:xfrm>
                  <a:prstGeom prst="rect">
                    <a:avLst/>
                  </a:prstGeom>
                  <a:noFill/>
                </pic:spPr>
              </pic:pic>
            </a:graphicData>
          </a:graphic>
        </wp:anchor>
      </w:drawing>
    </w:r>
    <w:r w:rsidR="0CEE36BC">
      <w:rPr>
        <w:noProof/>
      </w:rPr>
      <w:drawing>
        <wp:inline distT="0" distB="0" distL="0" distR="0" wp14:anchorId="587720C2" wp14:editId="45444DFB">
          <wp:extent cx="1893972" cy="526726"/>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2">
                    <a:extLst>
                      <a:ext uri="{96DAC541-7B7A-43D3-8B79-37D633B846F1}">
                        <asvg:svgBlip xmlns:asvg="http://schemas.microsoft.com/office/drawing/2016/SVG/main" r:embed="rId3"/>
                      </a:ext>
                    </a:extLst>
                  </a:blip>
                  <a:stretch>
                    <a:fillRect/>
                  </a:stretch>
                </pic:blipFill>
                <pic:spPr>
                  <a:xfrm>
                    <a:off x="0" y="0"/>
                    <a:ext cx="1893972" cy="526726"/>
                  </a:xfrm>
                  <a:prstGeom prst="rect">
                    <a:avLst/>
                  </a:prstGeom>
                </pic:spPr>
              </pic:pic>
            </a:graphicData>
          </a:graphic>
        </wp:inline>
      </w:drawing>
    </w:r>
  </w:p>
  <w:bookmarkEnd w:id="0"/>
  <w:p w14:paraId="7C90FB68" w14:textId="62DEF227" w:rsidR="005D3F38" w:rsidRDefault="005D3F38">
    <w:pPr>
      <w:pStyle w:val="Kopfzeile"/>
      <w:rPr>
        <w:rFonts w:ascii="Arial" w:hAnsi="Arial" w:cs="Arial"/>
        <w:b/>
        <w:bCs/>
        <w:spacing w:val="60"/>
        <w:sz w:val="28"/>
        <w:szCs w:val="28"/>
      </w:rPr>
    </w:pPr>
  </w:p>
  <w:p w14:paraId="6109CA60" w14:textId="3A6497C8" w:rsidR="005D3F38" w:rsidRDefault="005D3F38">
    <w:pPr>
      <w:pStyle w:val="Kopfzeile"/>
      <w:rPr>
        <w:rFonts w:ascii="Arial" w:hAnsi="Arial" w:cs="Arial"/>
        <w:b/>
        <w:bCs/>
        <w:spacing w:val="60"/>
        <w:sz w:val="28"/>
        <w:szCs w:val="28"/>
      </w:rPr>
    </w:pPr>
  </w:p>
  <w:p w14:paraId="4FA5BFFB" w14:textId="77777777" w:rsidR="005D3F38" w:rsidRDefault="00B030CD">
    <w:pPr>
      <w:pStyle w:val="Kopfzeile"/>
      <w:rPr>
        <w:rFonts w:ascii="Arial" w:hAnsi="Arial" w:cs="Arial"/>
        <w:b/>
        <w:bCs/>
        <w:spacing w:val="60"/>
        <w:sz w:val="36"/>
        <w:szCs w:val="36"/>
      </w:rPr>
    </w:pPr>
    <w:r>
      <w:rPr>
        <w:rFonts w:ascii="Arial" w:hAnsi="Arial" w:cs="Arial"/>
        <w:b/>
        <w:bCs/>
        <w:spacing w:val="60"/>
        <w:sz w:val="36"/>
        <w:szCs w:val="36"/>
      </w:rPr>
      <w:t>PRESSE-INFORMATION</w:t>
    </w:r>
  </w:p>
  <w:p w14:paraId="24C2EABC" w14:textId="77777777" w:rsidR="005D3F38" w:rsidRDefault="005D3F38">
    <w:pPr>
      <w:pStyle w:val="Kopfzeile"/>
      <w:rPr>
        <w:rFonts w:ascii="Arial" w:hAnsi="Arial" w:cs="Arial"/>
        <w:b/>
        <w:bCs/>
        <w:spacing w:val="60"/>
        <w:sz w:val="24"/>
        <w:szCs w:val="24"/>
      </w:rPr>
    </w:pPr>
  </w:p>
  <w:p w14:paraId="64B3ED03" w14:textId="2BA5886C" w:rsidR="005D3F38" w:rsidRDefault="0CEE36BC">
    <w:pPr>
      <w:pStyle w:val="Kopfzeile"/>
      <w:rPr>
        <w:rFonts w:ascii="Arial" w:hAnsi="Arial" w:cs="Arial"/>
      </w:rPr>
    </w:pPr>
    <w:r w:rsidRPr="0CEE36BC">
      <w:rPr>
        <w:rFonts w:ascii="Arial" w:hAnsi="Arial" w:cs="Arial"/>
      </w:rPr>
      <w:t xml:space="preserve">Datum: </w:t>
    </w:r>
    <w:r w:rsidR="00DA2BA2">
      <w:rPr>
        <w:rFonts w:ascii="Arial" w:hAnsi="Arial" w:cs="Arial"/>
      </w:rPr>
      <w:t>17</w:t>
    </w:r>
    <w:r w:rsidRPr="0CEE36BC">
      <w:rPr>
        <w:rFonts w:ascii="Arial" w:hAnsi="Arial" w:cs="Arial"/>
      </w:rPr>
      <w:t>.</w:t>
    </w:r>
    <w:r w:rsidR="00DA2BA2">
      <w:rPr>
        <w:rFonts w:ascii="Arial" w:hAnsi="Arial" w:cs="Arial"/>
      </w:rPr>
      <w:t>09</w:t>
    </w:r>
    <w:r w:rsidRPr="0CEE36BC">
      <w:rPr>
        <w:rFonts w:ascii="Arial" w:hAnsi="Arial" w:cs="Arial"/>
      </w:rPr>
      <w:t>.</w:t>
    </w:r>
    <w:r w:rsidR="00DA2BA2">
      <w:rPr>
        <w:rFonts w:ascii="Arial" w:hAnsi="Arial" w:cs="Arial"/>
      </w:rPr>
      <w:t>2026</w:t>
    </w:r>
    <w:r w:rsidRPr="0CEE36BC">
      <w:rPr>
        <w:rFonts w:ascii="Arial" w:hAnsi="Arial" w:cs="Arial"/>
      </w:rPr>
      <w:t xml:space="preserve">  |  Seite </w:t>
    </w:r>
    <w:r w:rsidR="00B030CD" w:rsidRPr="0CEE36BC">
      <w:rPr>
        <w:rFonts w:ascii="Arial" w:hAnsi="Arial" w:cs="Arial"/>
        <w:noProof/>
      </w:rPr>
      <w:fldChar w:fldCharType="begin"/>
    </w:r>
    <w:r w:rsidR="00B030CD" w:rsidRPr="0CEE36BC">
      <w:rPr>
        <w:rFonts w:ascii="Arial" w:hAnsi="Arial" w:cs="Arial"/>
      </w:rPr>
      <w:instrText xml:space="preserve"> PAGE </w:instrText>
    </w:r>
    <w:r w:rsidR="00B030CD" w:rsidRPr="0CEE36BC">
      <w:rPr>
        <w:rFonts w:ascii="Arial" w:hAnsi="Arial" w:cs="Arial"/>
      </w:rPr>
      <w:fldChar w:fldCharType="separate"/>
    </w:r>
    <w:r w:rsidRPr="0CEE36BC">
      <w:rPr>
        <w:rFonts w:ascii="Arial" w:hAnsi="Arial" w:cs="Arial"/>
        <w:noProof/>
      </w:rPr>
      <w:t>1</w:t>
    </w:r>
    <w:r w:rsidR="00B030CD" w:rsidRPr="0CEE36BC">
      <w:rPr>
        <w:rFonts w:ascii="Arial" w:hAnsi="Arial" w:cs="Arial"/>
        <w:noProof/>
      </w:rPr>
      <w:fldChar w:fldCharType="end"/>
    </w:r>
    <w:r w:rsidRPr="0CEE36BC">
      <w:rPr>
        <w:rFonts w:ascii="Arial" w:hAnsi="Arial" w:cs="Arial"/>
      </w:rPr>
      <w:t xml:space="preserve"> von </w:t>
    </w:r>
    <w:r w:rsidR="00B030CD" w:rsidRPr="0CEE36BC">
      <w:rPr>
        <w:rFonts w:ascii="Arial" w:hAnsi="Arial" w:cs="Arial"/>
        <w:noProof/>
      </w:rPr>
      <w:fldChar w:fldCharType="begin"/>
    </w:r>
    <w:r w:rsidR="00B030CD" w:rsidRPr="0CEE36BC">
      <w:rPr>
        <w:rFonts w:ascii="Arial" w:hAnsi="Arial" w:cs="Arial"/>
      </w:rPr>
      <w:instrText xml:space="preserve"> NUMPAGES </w:instrText>
    </w:r>
    <w:r w:rsidR="00B030CD" w:rsidRPr="0CEE36BC">
      <w:rPr>
        <w:rFonts w:ascii="Arial" w:hAnsi="Arial" w:cs="Arial"/>
      </w:rPr>
      <w:fldChar w:fldCharType="separate"/>
    </w:r>
    <w:r w:rsidRPr="0CEE36BC">
      <w:rPr>
        <w:rFonts w:ascii="Arial" w:hAnsi="Arial" w:cs="Arial"/>
        <w:noProof/>
      </w:rPr>
      <w:t>1</w:t>
    </w:r>
    <w:r w:rsidR="00B030CD" w:rsidRPr="0CEE36BC">
      <w:rPr>
        <w:rFonts w:ascii="Arial" w:hAnsi="Arial" w:cs="Arial"/>
        <w:noProof/>
      </w:rPr>
      <w:fldChar w:fldCharType="end"/>
    </w:r>
  </w:p>
  <w:p w14:paraId="22BC0AF0" w14:textId="3967AF6D" w:rsidR="005D3F38" w:rsidRDefault="47522210" w:rsidP="47522210">
    <w:pPr>
      <w:pStyle w:val="Kopfzeile"/>
      <w:rPr>
        <w:rFonts w:ascii="Arial" w:hAnsi="Arial" w:cs="Arial"/>
      </w:rPr>
    </w:pPr>
    <w:r w:rsidRPr="47522210">
      <w:rPr>
        <w:rFonts w:ascii="Arial" w:hAnsi="Arial" w:cs="Arial"/>
      </w:rPr>
      <w:t xml:space="preserve">Anzahl Zeichen inkl. Leerzeichen: </w:t>
    </w:r>
    <w:r w:rsidR="00C321C6">
      <w:rPr>
        <w:rFonts w:ascii="Arial" w:hAnsi="Arial" w:cs="Arial"/>
      </w:rPr>
      <w:t>4</w:t>
    </w:r>
    <w:r w:rsidRPr="47522210">
      <w:rPr>
        <w:rFonts w:ascii="Arial" w:hAnsi="Arial" w:cs="Arial"/>
      </w:rPr>
      <w:t>.</w:t>
    </w:r>
    <w:r w:rsidR="00C321C6">
      <w:rPr>
        <w:rFonts w:ascii="Arial" w:hAnsi="Arial" w:cs="Arial"/>
      </w:rPr>
      <w:t>714</w:t>
    </w:r>
    <w:r w:rsidRPr="47522210">
      <w:rPr>
        <w:rFonts w:ascii="Arial" w:hAnsi="Arial" w:cs="Arial"/>
      </w:rPr>
      <w:t xml:space="preserve"> ohne </w:t>
    </w:r>
    <w:proofErr w:type="spellStart"/>
    <w:r w:rsidRPr="47522210">
      <w:rPr>
        <w:rFonts w:ascii="Arial" w:hAnsi="Arial" w:cs="Arial"/>
      </w:rPr>
      <w:t>Boilerplate</w:t>
    </w:r>
    <w:proofErr w:type="spellEnd"/>
  </w:p>
  <w:p w14:paraId="22FC52E2" w14:textId="77777777" w:rsidR="005D3F38" w:rsidRDefault="005D3F38">
    <w:pPr>
      <w:pStyle w:val="Kopfzeile"/>
      <w:rPr>
        <w:rFonts w:ascii="Arial" w:hAnsi="Arial" w:cs="Arial"/>
        <w:sz w:val="28"/>
        <w:szCs w:val="28"/>
      </w:rPr>
    </w:pPr>
  </w:p>
  <w:p w14:paraId="45047CB2" w14:textId="77777777" w:rsidR="005D3F38" w:rsidRDefault="005D3F38">
    <w:pPr>
      <w:pStyle w:val="Kopfzeile"/>
      <w:rPr>
        <w:rFonts w:ascii="Arial" w:hAnsi="Arial"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A5E5" w14:textId="77777777" w:rsidR="00C321C6" w:rsidRDefault="00C321C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E2A66"/>
    <w:multiLevelType w:val="hybridMultilevel"/>
    <w:tmpl w:val="BDEA4E7A"/>
    <w:lvl w:ilvl="0" w:tplc="F3C807E0">
      <w:start w:val="1"/>
      <w:numFmt w:val="bullet"/>
      <w:lvlText w:val=""/>
      <w:lvlJc w:val="left"/>
      <w:pPr>
        <w:ind w:left="720" w:hanging="360"/>
      </w:pPr>
      <w:rPr>
        <w:rFonts w:ascii="Symbol" w:hAnsi="Symbol" w:hint="default"/>
      </w:rPr>
    </w:lvl>
    <w:lvl w:ilvl="1" w:tplc="99DE637A">
      <w:start w:val="1"/>
      <w:numFmt w:val="bullet"/>
      <w:lvlText w:val="o"/>
      <w:lvlJc w:val="left"/>
      <w:pPr>
        <w:ind w:left="1440" w:hanging="360"/>
      </w:pPr>
      <w:rPr>
        <w:rFonts w:ascii="Courier New" w:hAnsi="Courier New" w:hint="default"/>
      </w:rPr>
    </w:lvl>
    <w:lvl w:ilvl="2" w:tplc="C896C216">
      <w:start w:val="1"/>
      <w:numFmt w:val="bullet"/>
      <w:lvlText w:val=""/>
      <w:lvlJc w:val="left"/>
      <w:pPr>
        <w:ind w:left="2160" w:hanging="360"/>
      </w:pPr>
      <w:rPr>
        <w:rFonts w:ascii="Wingdings" w:hAnsi="Wingdings" w:hint="default"/>
      </w:rPr>
    </w:lvl>
    <w:lvl w:ilvl="3" w:tplc="5D7CEED6">
      <w:start w:val="1"/>
      <w:numFmt w:val="bullet"/>
      <w:lvlText w:val=""/>
      <w:lvlJc w:val="left"/>
      <w:pPr>
        <w:ind w:left="2880" w:hanging="360"/>
      </w:pPr>
      <w:rPr>
        <w:rFonts w:ascii="Symbol" w:hAnsi="Symbol" w:hint="default"/>
      </w:rPr>
    </w:lvl>
    <w:lvl w:ilvl="4" w:tplc="22BCEB8A">
      <w:start w:val="1"/>
      <w:numFmt w:val="bullet"/>
      <w:lvlText w:val="o"/>
      <w:lvlJc w:val="left"/>
      <w:pPr>
        <w:ind w:left="3600" w:hanging="360"/>
      </w:pPr>
      <w:rPr>
        <w:rFonts w:ascii="Courier New" w:hAnsi="Courier New" w:hint="default"/>
      </w:rPr>
    </w:lvl>
    <w:lvl w:ilvl="5" w:tplc="CD409AEA">
      <w:start w:val="1"/>
      <w:numFmt w:val="bullet"/>
      <w:lvlText w:val=""/>
      <w:lvlJc w:val="left"/>
      <w:pPr>
        <w:ind w:left="4320" w:hanging="360"/>
      </w:pPr>
      <w:rPr>
        <w:rFonts w:ascii="Wingdings" w:hAnsi="Wingdings" w:hint="default"/>
      </w:rPr>
    </w:lvl>
    <w:lvl w:ilvl="6" w:tplc="918080EC">
      <w:start w:val="1"/>
      <w:numFmt w:val="bullet"/>
      <w:lvlText w:val=""/>
      <w:lvlJc w:val="left"/>
      <w:pPr>
        <w:ind w:left="5040" w:hanging="360"/>
      </w:pPr>
      <w:rPr>
        <w:rFonts w:ascii="Symbol" w:hAnsi="Symbol" w:hint="default"/>
      </w:rPr>
    </w:lvl>
    <w:lvl w:ilvl="7" w:tplc="52F0561C">
      <w:start w:val="1"/>
      <w:numFmt w:val="bullet"/>
      <w:lvlText w:val="o"/>
      <w:lvlJc w:val="left"/>
      <w:pPr>
        <w:ind w:left="5760" w:hanging="360"/>
      </w:pPr>
      <w:rPr>
        <w:rFonts w:ascii="Courier New" w:hAnsi="Courier New" w:hint="default"/>
      </w:rPr>
    </w:lvl>
    <w:lvl w:ilvl="8" w:tplc="F2449D60">
      <w:start w:val="1"/>
      <w:numFmt w:val="bullet"/>
      <w:lvlText w:val=""/>
      <w:lvlJc w:val="left"/>
      <w:pPr>
        <w:ind w:left="6480" w:hanging="360"/>
      </w:pPr>
      <w:rPr>
        <w:rFonts w:ascii="Wingdings" w:hAnsi="Wingdings" w:hint="default"/>
      </w:rPr>
    </w:lvl>
  </w:abstractNum>
  <w:num w:numId="1" w16cid:durableId="316037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F38"/>
    <w:rsid w:val="00063FFC"/>
    <w:rsid w:val="000F7FC3"/>
    <w:rsid w:val="00205E88"/>
    <w:rsid w:val="00228AC9"/>
    <w:rsid w:val="00314CC8"/>
    <w:rsid w:val="003E453A"/>
    <w:rsid w:val="00432057"/>
    <w:rsid w:val="004821BF"/>
    <w:rsid w:val="00525E62"/>
    <w:rsid w:val="005D3F38"/>
    <w:rsid w:val="00605041"/>
    <w:rsid w:val="006C7529"/>
    <w:rsid w:val="00730CA8"/>
    <w:rsid w:val="007E5E68"/>
    <w:rsid w:val="0086086A"/>
    <w:rsid w:val="0094448C"/>
    <w:rsid w:val="00AC7417"/>
    <w:rsid w:val="00AC7810"/>
    <w:rsid w:val="00AE229A"/>
    <w:rsid w:val="00B030CD"/>
    <w:rsid w:val="00B66527"/>
    <w:rsid w:val="00B76A12"/>
    <w:rsid w:val="00C321C6"/>
    <w:rsid w:val="00D319E1"/>
    <w:rsid w:val="00D4512E"/>
    <w:rsid w:val="00D70808"/>
    <w:rsid w:val="00DA2BA2"/>
    <w:rsid w:val="00DB0D7D"/>
    <w:rsid w:val="00E147C7"/>
    <w:rsid w:val="00E240BD"/>
    <w:rsid w:val="00E320D0"/>
    <w:rsid w:val="00E73BB2"/>
    <w:rsid w:val="00ED1CC1"/>
    <w:rsid w:val="00F82740"/>
    <w:rsid w:val="00FD4AC5"/>
    <w:rsid w:val="015ABA32"/>
    <w:rsid w:val="03C4D54F"/>
    <w:rsid w:val="0919DBA6"/>
    <w:rsid w:val="09664853"/>
    <w:rsid w:val="0CEE36BC"/>
    <w:rsid w:val="0DD1862B"/>
    <w:rsid w:val="0F78C334"/>
    <w:rsid w:val="160A4626"/>
    <w:rsid w:val="173B1C52"/>
    <w:rsid w:val="1D1FAC16"/>
    <w:rsid w:val="20914773"/>
    <w:rsid w:val="243CC1C1"/>
    <w:rsid w:val="247AF08C"/>
    <w:rsid w:val="26E2D453"/>
    <w:rsid w:val="283BF049"/>
    <w:rsid w:val="2C0AE8D7"/>
    <w:rsid w:val="2D88BD37"/>
    <w:rsid w:val="2F5AD183"/>
    <w:rsid w:val="3EA1E17E"/>
    <w:rsid w:val="407FC761"/>
    <w:rsid w:val="47522210"/>
    <w:rsid w:val="48EDEFDE"/>
    <w:rsid w:val="4D058A22"/>
    <w:rsid w:val="4F7990D2"/>
    <w:rsid w:val="522A2540"/>
    <w:rsid w:val="53464739"/>
    <w:rsid w:val="556BF4FD"/>
    <w:rsid w:val="56236A14"/>
    <w:rsid w:val="5C1AF182"/>
    <w:rsid w:val="5F0062AE"/>
    <w:rsid w:val="642500A7"/>
    <w:rsid w:val="68EECDAC"/>
    <w:rsid w:val="6B2F6F69"/>
    <w:rsid w:val="6BC5A51F"/>
    <w:rsid w:val="751B7C1E"/>
    <w:rsid w:val="7BAB6761"/>
    <w:rsid w:val="7C0D2984"/>
    <w:rsid w:val="7CEE03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046A1"/>
  <w15:chartTrackingRefBased/>
  <w15:docId w15:val="{395C1D4F-DDE1-4750-80C0-923190826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82740"/>
    <w:rPr>
      <w:rFonts w:ascii="Calibri" w:eastAsiaTheme="minorHAnsi" w:hAnsi="Calibri"/>
      <w:sz w:val="22"/>
      <w:szCs w:val="22"/>
      <w:lang w:eastAsia="en-US"/>
    </w:rPr>
  </w:style>
  <w:style w:type="paragraph" w:styleId="berschrift1">
    <w:name w:val="heading 1"/>
    <w:basedOn w:val="Standard"/>
    <w:next w:val="Standard"/>
    <w:qFormat/>
    <w:pPr>
      <w:keepNext/>
      <w:outlineLvl w:val="0"/>
    </w:pPr>
    <w:rPr>
      <w:rFonts w:ascii="Arial" w:eastAsia="Times New Roman" w:hAnsi="Arial"/>
      <w:b/>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jc w:val="both"/>
    </w:pPr>
    <w:rPr>
      <w:rFonts w:ascii="Arial" w:eastAsia="Times New Roman" w:hAnsi="Arial"/>
      <w:snapToGrid w:val="0"/>
      <w:sz w:val="24"/>
      <w:szCs w:val="20"/>
      <w:lang w:eastAsia="de-DE"/>
    </w:r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Kopfzeile">
    <w:name w:val="header"/>
    <w:basedOn w:val="Standard"/>
    <w:pPr>
      <w:tabs>
        <w:tab w:val="center" w:pos="4536"/>
        <w:tab w:val="right" w:pos="9072"/>
      </w:tabs>
    </w:pPr>
    <w:rPr>
      <w:rFonts w:ascii="Times New Roman" w:eastAsia="Times New Roman" w:hAnsi="Times New Roman"/>
      <w:sz w:val="20"/>
      <w:szCs w:val="20"/>
      <w:lang w:eastAsia="de-DE"/>
    </w:rPr>
  </w:style>
  <w:style w:type="paragraph" w:styleId="Fuzeile">
    <w:name w:val="footer"/>
    <w:basedOn w:val="Standard"/>
    <w:pPr>
      <w:tabs>
        <w:tab w:val="center" w:pos="4536"/>
        <w:tab w:val="right" w:pos="9072"/>
      </w:tabs>
    </w:pPr>
    <w:rPr>
      <w:rFonts w:ascii="Times New Roman" w:eastAsia="Times New Roman" w:hAnsi="Times New Roman"/>
      <w:sz w:val="20"/>
      <w:szCs w:val="20"/>
      <w:lang w:eastAsia="de-DE"/>
    </w:rPr>
  </w:style>
  <w:style w:type="character" w:styleId="Hyperlink">
    <w:name w:val="Hyperlink"/>
    <w:basedOn w:val="Absatz-Standardschriftart"/>
    <w:uiPriority w:val="99"/>
    <w:rPr>
      <w:color w:val="0000FF"/>
      <w:u w:val="single"/>
    </w:rPr>
  </w:style>
  <w:style w:type="character" w:customStyle="1" w:styleId="TextkrperZchn">
    <w:name w:val="Textkörper Zchn"/>
    <w:basedOn w:val="Absatz-Standardschriftart"/>
    <w:link w:val="Textkrper"/>
    <w:rPr>
      <w:rFonts w:ascii="Arial" w:hAnsi="Arial"/>
      <w:snapToGrid w:val="0"/>
      <w:sz w:val="24"/>
      <w:lang w:val="de-DE" w:eastAsia="de-DE" w:bidi="ar-SA"/>
    </w:rPr>
  </w:style>
  <w:style w:type="paragraph" w:customStyle="1" w:styleId="bodytext">
    <w:name w:val="bodytext"/>
    <w:basedOn w:val="Standard"/>
    <w:pPr>
      <w:suppressAutoHyphens/>
      <w:spacing w:after="240" w:line="360" w:lineRule="atLeast"/>
    </w:pPr>
    <w:rPr>
      <w:sz w:val="24"/>
      <w:szCs w:val="24"/>
      <w:lang w:eastAsia="zh-CN"/>
    </w:rPr>
  </w:style>
  <w:style w:type="paragraph" w:customStyle="1" w:styleId="Textkrper-Einzug21">
    <w:name w:val="Textkörper-Einzug 21"/>
    <w:basedOn w:val="Standard"/>
    <w:pPr>
      <w:suppressAutoHyphens/>
      <w:spacing w:after="120" w:line="480" w:lineRule="auto"/>
      <w:ind w:left="283"/>
    </w:pPr>
    <w:rPr>
      <w:rFonts w:eastAsia="Calibri"/>
      <w:kern w:val="1"/>
      <w:lang w:eastAsia="zh-CN"/>
    </w:rPr>
  </w:style>
  <w:style w:type="paragraph" w:styleId="Listenabsatz">
    <w:name w:val="List Paragraph"/>
    <w:basedOn w:val="Standard"/>
    <w:uiPriority w:val="34"/>
    <w:qFormat/>
    <w:pPr>
      <w:ind w:left="720"/>
    </w:pPr>
  </w:style>
  <w:style w:type="paragraph" w:styleId="Kommentartext">
    <w:name w:val="annotation text"/>
    <w:basedOn w:val="Standard"/>
    <w:link w:val="KommentartextZchn"/>
    <w:uiPriority w:val="99"/>
    <w:unhideWhenUsed/>
    <w:pPr>
      <w:widowControl w:val="0"/>
      <w:autoSpaceDE w:val="0"/>
      <w:autoSpaceDN w:val="0"/>
      <w:adjustRightInd w:val="0"/>
    </w:pPr>
    <w:rPr>
      <w:rFonts w:ascii="Arial" w:eastAsiaTheme="minorEastAsia" w:hAnsi="Arial" w:cs="Arial"/>
      <w:sz w:val="20"/>
      <w:szCs w:val="20"/>
      <w:lang w:eastAsia="de-DE"/>
    </w:rPr>
  </w:style>
  <w:style w:type="character" w:customStyle="1" w:styleId="KommentartextZchn">
    <w:name w:val="Kommentartext Zchn"/>
    <w:basedOn w:val="Absatz-Standardschriftart"/>
    <w:link w:val="Kommentartext"/>
    <w:uiPriority w:val="99"/>
    <w:rPr>
      <w:rFonts w:ascii="Arial" w:eastAsiaTheme="minorEastAsia" w:hAnsi="Arial" w:cs="Arial"/>
    </w:rPr>
  </w:style>
  <w:style w:type="character" w:styleId="BesuchterLink">
    <w:name w:val="FollowedHyperlink"/>
    <w:basedOn w:val="Absatz-Standardschriftart"/>
    <w:rPr>
      <w:color w:val="954F72" w:themeColor="followedHyperlink"/>
      <w:u w:val="single"/>
    </w:rPr>
  </w:style>
  <w:style w:type="character" w:styleId="NichtaufgelsteErwhnung">
    <w:name w:val="Unresolved Mention"/>
    <w:basedOn w:val="Absatz-Standardschriftart"/>
    <w:uiPriority w:val="99"/>
    <w:semiHidden/>
    <w:unhideWhenUsed/>
    <w:rsid w:val="00F82740"/>
    <w:rPr>
      <w:color w:val="605E5C"/>
      <w:shd w:val="clear" w:color="auto" w:fill="E1DFDD"/>
    </w:rPr>
  </w:style>
  <w:style w:type="paragraph" w:customStyle="1" w:styleId="paragraph">
    <w:name w:val="paragraph"/>
    <w:basedOn w:val="Standard"/>
    <w:rsid w:val="00F82740"/>
    <w:pPr>
      <w:spacing w:before="100" w:beforeAutospacing="1" w:after="100" w:afterAutospacing="1"/>
    </w:pPr>
    <w:rPr>
      <w:rFonts w:ascii="Times New Roman" w:eastAsia="Times New Roman" w:hAnsi="Times New Roman"/>
      <w:sz w:val="24"/>
      <w:szCs w:val="24"/>
      <w:lang w:eastAsia="de-DE"/>
    </w:rPr>
  </w:style>
  <w:style w:type="character" w:customStyle="1" w:styleId="normaltextrun">
    <w:name w:val="normaltextrun"/>
    <w:basedOn w:val="Absatz-Standardschriftart"/>
    <w:rsid w:val="00F82740"/>
  </w:style>
  <w:style w:type="character" w:customStyle="1" w:styleId="eop">
    <w:name w:val="eop"/>
    <w:basedOn w:val="Absatz-Standardschriftart"/>
    <w:rsid w:val="00F8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6734">
      <w:bodyDiv w:val="1"/>
      <w:marLeft w:val="0"/>
      <w:marRight w:val="0"/>
      <w:marTop w:val="0"/>
      <w:marBottom w:val="0"/>
      <w:divBdr>
        <w:top w:val="none" w:sz="0" w:space="0" w:color="auto"/>
        <w:left w:val="none" w:sz="0" w:space="0" w:color="auto"/>
        <w:bottom w:val="none" w:sz="0" w:space="0" w:color="auto"/>
        <w:right w:val="none" w:sz="0" w:space="0" w:color="auto"/>
      </w:divBdr>
    </w:div>
    <w:div w:id="843666969">
      <w:bodyDiv w:val="1"/>
      <w:marLeft w:val="0"/>
      <w:marRight w:val="0"/>
      <w:marTop w:val="0"/>
      <w:marBottom w:val="0"/>
      <w:divBdr>
        <w:top w:val="none" w:sz="0" w:space="0" w:color="auto"/>
        <w:left w:val="none" w:sz="0" w:space="0" w:color="auto"/>
        <w:bottom w:val="none" w:sz="0" w:space="0" w:color="auto"/>
        <w:right w:val="none" w:sz="0" w:space="0" w:color="auto"/>
      </w:divBdr>
    </w:div>
    <w:div w:id="886374920">
      <w:bodyDiv w:val="1"/>
      <w:marLeft w:val="0"/>
      <w:marRight w:val="0"/>
      <w:marTop w:val="0"/>
      <w:marBottom w:val="0"/>
      <w:divBdr>
        <w:top w:val="none" w:sz="0" w:space="0" w:color="auto"/>
        <w:left w:val="none" w:sz="0" w:space="0" w:color="auto"/>
        <w:bottom w:val="none" w:sz="0" w:space="0" w:color="auto"/>
        <w:right w:val="none" w:sz="0" w:space="0" w:color="auto"/>
      </w:divBdr>
      <w:divsChild>
        <w:div w:id="1334796879">
          <w:marLeft w:val="0"/>
          <w:marRight w:val="0"/>
          <w:marTop w:val="0"/>
          <w:marBottom w:val="0"/>
          <w:divBdr>
            <w:top w:val="none" w:sz="0" w:space="0" w:color="auto"/>
            <w:left w:val="none" w:sz="0" w:space="0" w:color="auto"/>
            <w:bottom w:val="none" w:sz="0" w:space="0" w:color="auto"/>
            <w:right w:val="none" w:sz="0" w:space="0" w:color="auto"/>
          </w:divBdr>
        </w:div>
        <w:div w:id="344216177">
          <w:marLeft w:val="0"/>
          <w:marRight w:val="0"/>
          <w:marTop w:val="0"/>
          <w:marBottom w:val="0"/>
          <w:divBdr>
            <w:top w:val="none" w:sz="0" w:space="0" w:color="auto"/>
            <w:left w:val="none" w:sz="0" w:space="0" w:color="auto"/>
            <w:bottom w:val="none" w:sz="0" w:space="0" w:color="auto"/>
            <w:right w:val="none" w:sz="0" w:space="0" w:color="auto"/>
          </w:divBdr>
        </w:div>
        <w:div w:id="1346636405">
          <w:marLeft w:val="0"/>
          <w:marRight w:val="0"/>
          <w:marTop w:val="0"/>
          <w:marBottom w:val="0"/>
          <w:divBdr>
            <w:top w:val="none" w:sz="0" w:space="0" w:color="auto"/>
            <w:left w:val="none" w:sz="0" w:space="0" w:color="auto"/>
            <w:bottom w:val="none" w:sz="0" w:space="0" w:color="auto"/>
            <w:right w:val="none" w:sz="0" w:space="0" w:color="auto"/>
          </w:divBdr>
        </w:div>
      </w:divsChild>
    </w:div>
    <w:div w:id="1396969474">
      <w:bodyDiv w:val="1"/>
      <w:marLeft w:val="0"/>
      <w:marRight w:val="0"/>
      <w:marTop w:val="0"/>
      <w:marBottom w:val="0"/>
      <w:divBdr>
        <w:top w:val="none" w:sz="0" w:space="0" w:color="auto"/>
        <w:left w:val="none" w:sz="0" w:space="0" w:color="auto"/>
        <w:bottom w:val="none" w:sz="0" w:space="0" w:color="auto"/>
        <w:right w:val="none" w:sz="0" w:space="0" w:color="auto"/>
      </w:divBdr>
      <w:divsChild>
        <w:div w:id="834567996">
          <w:marLeft w:val="0"/>
          <w:marRight w:val="0"/>
          <w:marTop w:val="0"/>
          <w:marBottom w:val="0"/>
          <w:divBdr>
            <w:top w:val="none" w:sz="0" w:space="0" w:color="auto"/>
            <w:left w:val="none" w:sz="0" w:space="0" w:color="auto"/>
            <w:bottom w:val="none" w:sz="0" w:space="0" w:color="auto"/>
            <w:right w:val="none" w:sz="0" w:space="0" w:color="auto"/>
          </w:divBdr>
        </w:div>
        <w:div w:id="1628390339">
          <w:marLeft w:val="0"/>
          <w:marRight w:val="0"/>
          <w:marTop w:val="0"/>
          <w:marBottom w:val="0"/>
          <w:divBdr>
            <w:top w:val="none" w:sz="0" w:space="0" w:color="auto"/>
            <w:left w:val="none" w:sz="0" w:space="0" w:color="auto"/>
            <w:bottom w:val="none" w:sz="0" w:space="0" w:color="auto"/>
            <w:right w:val="none" w:sz="0" w:space="0" w:color="auto"/>
          </w:divBdr>
        </w:div>
        <w:div w:id="423840218">
          <w:marLeft w:val="0"/>
          <w:marRight w:val="0"/>
          <w:marTop w:val="0"/>
          <w:marBottom w:val="0"/>
          <w:divBdr>
            <w:top w:val="none" w:sz="0" w:space="0" w:color="auto"/>
            <w:left w:val="none" w:sz="0" w:space="0" w:color="auto"/>
            <w:bottom w:val="none" w:sz="0" w:space="0" w:color="auto"/>
            <w:right w:val="none" w:sz="0" w:space="0" w:color="auto"/>
          </w:divBdr>
        </w:div>
      </w:divsChild>
    </w:div>
    <w:div w:id="1718814713">
      <w:bodyDiv w:val="1"/>
      <w:marLeft w:val="0"/>
      <w:marRight w:val="0"/>
      <w:marTop w:val="0"/>
      <w:marBottom w:val="0"/>
      <w:divBdr>
        <w:top w:val="none" w:sz="0" w:space="0" w:color="auto"/>
        <w:left w:val="none" w:sz="0" w:space="0" w:color="auto"/>
        <w:bottom w:val="none" w:sz="0" w:space="0" w:color="auto"/>
        <w:right w:val="none" w:sz="0" w:space="0" w:color="auto"/>
      </w:divBdr>
      <w:divsChild>
        <w:div w:id="109325822">
          <w:marLeft w:val="0"/>
          <w:marRight w:val="0"/>
          <w:marTop w:val="0"/>
          <w:marBottom w:val="0"/>
          <w:divBdr>
            <w:top w:val="none" w:sz="0" w:space="0" w:color="auto"/>
            <w:left w:val="none" w:sz="0" w:space="0" w:color="auto"/>
            <w:bottom w:val="none" w:sz="0" w:space="0" w:color="auto"/>
            <w:right w:val="none" w:sz="0" w:space="0" w:color="auto"/>
          </w:divBdr>
        </w:div>
        <w:div w:id="1820879659">
          <w:marLeft w:val="0"/>
          <w:marRight w:val="0"/>
          <w:marTop w:val="0"/>
          <w:marBottom w:val="0"/>
          <w:divBdr>
            <w:top w:val="none" w:sz="0" w:space="0" w:color="auto"/>
            <w:left w:val="none" w:sz="0" w:space="0" w:color="auto"/>
            <w:bottom w:val="none" w:sz="0" w:space="0" w:color="auto"/>
            <w:right w:val="none" w:sz="0" w:space="0" w:color="auto"/>
          </w:divBdr>
        </w:div>
        <w:div w:id="1963265678">
          <w:marLeft w:val="0"/>
          <w:marRight w:val="0"/>
          <w:marTop w:val="0"/>
          <w:marBottom w:val="0"/>
          <w:divBdr>
            <w:top w:val="none" w:sz="0" w:space="0" w:color="auto"/>
            <w:left w:val="none" w:sz="0" w:space="0" w:color="auto"/>
            <w:bottom w:val="none" w:sz="0" w:space="0" w:color="auto"/>
            <w:right w:val="none" w:sz="0" w:space="0" w:color="auto"/>
          </w:divBdr>
        </w:div>
      </w:divsChild>
    </w:div>
    <w:div w:id="190907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hw.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3874EC55ADF2244BCD27293E8C7CB68" ma:contentTypeVersion="16" ma:contentTypeDescription="Ein neues Dokument erstellen." ma:contentTypeScope="" ma:versionID="dbc01fa708aeee9fb328860c6dcad246">
  <xsd:schema xmlns:xsd="http://www.w3.org/2001/XMLSchema" xmlns:xs="http://www.w3.org/2001/XMLSchema" xmlns:p="http://schemas.microsoft.com/office/2006/metadata/properties" xmlns:ns2="0a103332-afac-4849-afed-9a2281eca9f2" xmlns:ns3="e06c7f6d-2760-4326-adbc-95fd9786b493" targetNamespace="http://schemas.microsoft.com/office/2006/metadata/properties" ma:root="true" ma:fieldsID="cf99febedbacd243385d43590542bcdb" ns2:_="" ns3:_="">
    <xsd:import namespace="0a103332-afac-4849-afed-9a2281eca9f2"/>
    <xsd:import namespace="e06c7f6d-2760-4326-adbc-95fd9786b4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03332-afac-4849-afed-9a2281eca9f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502f4a9-b006-436c-a712-489fdc0e67c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6c7f6d-2760-4326-adbc-95fd9786b4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38e90a-2b31-4487-a751-b0e654e357e4}" ma:internalName="TaxCatchAll" ma:showField="CatchAllData" ma:web="e06c7f6d-2760-4326-adbc-95fd9786b49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103332-afac-4849-afed-9a2281eca9f2">
      <Terms xmlns="http://schemas.microsoft.com/office/infopath/2007/PartnerControls"/>
    </lcf76f155ced4ddcb4097134ff3c332f>
    <TaxCatchAll xmlns="e06c7f6d-2760-4326-adbc-95fd9786b493" xsi:nil="true"/>
    <SharedWithUsers xmlns="e06c7f6d-2760-4326-adbc-95fd9786b493">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CDBDAD-CFC7-49D2-9707-CD3361AF6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03332-afac-4849-afed-9a2281eca9f2"/>
    <ds:schemaRef ds:uri="e06c7f6d-2760-4326-adbc-95fd9786b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4EDFB1-8C22-4BFE-B105-98E39CC8ABF6}">
  <ds:schemaRefs>
    <ds:schemaRef ds:uri="http://schemas.openxmlformats.org/officeDocument/2006/bibliography"/>
  </ds:schemaRefs>
</ds:datastoreItem>
</file>

<file path=customXml/itemProps3.xml><?xml version="1.0" encoding="utf-8"?>
<ds:datastoreItem xmlns:ds="http://schemas.openxmlformats.org/officeDocument/2006/customXml" ds:itemID="{C95C7E64-0474-429E-AC3E-702344456B6B}">
  <ds:schemaRefs>
    <ds:schemaRef ds:uri="http://schemas.microsoft.com/office/2006/metadata/properties"/>
    <ds:schemaRef ds:uri="http://schemas.microsoft.com/office/infopath/2007/PartnerControls"/>
    <ds:schemaRef ds:uri="0a103332-afac-4849-afed-9a2281eca9f2"/>
    <ds:schemaRef ds:uri="e06c7f6d-2760-4326-adbc-95fd9786b493"/>
  </ds:schemaRefs>
</ds:datastoreItem>
</file>

<file path=customXml/itemProps4.xml><?xml version="1.0" encoding="utf-8"?>
<ds:datastoreItem xmlns:ds="http://schemas.openxmlformats.org/officeDocument/2006/customXml" ds:itemID="{704613EE-3E18-4282-8C44-18DD9885FE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5636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X</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subject/>
  <dc:creator>Lang, Frederik</dc:creator>
  <cp:keywords/>
  <dc:description/>
  <cp:lastModifiedBy>Lang, Frederik</cp:lastModifiedBy>
  <cp:revision>3</cp:revision>
  <cp:lastPrinted>2006-02-20T13:39:00Z</cp:lastPrinted>
  <dcterms:created xsi:type="dcterms:W3CDTF">2026-09-17T09:02:00Z</dcterms:created>
  <dcterms:modified xsi:type="dcterms:W3CDTF">2026-09-17T12:43:00Z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0x010100E3874EC55ADF2244BCD27293E8C7CB68</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