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380B" w14:textId="3DE001CA" w:rsidR="00615D51" w:rsidRDefault="00127414" w:rsidP="00615D51">
      <w:pPr>
        <w:pStyle w:val="Kopfzeile"/>
        <w:rPr>
          <w:rFonts w:ascii="Arial" w:hAnsi="Arial" w:cs="Arial"/>
          <w:b/>
          <w:bCs/>
          <w:color w:val="000000" w:themeColor="text1"/>
          <w:spacing w:val="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D16612" wp14:editId="111459C1">
            <wp:simplePos x="0" y="0"/>
            <wp:positionH relativeFrom="column">
              <wp:posOffset>4038403</wp:posOffset>
            </wp:positionH>
            <wp:positionV relativeFrom="paragraph">
              <wp:posOffset>139186</wp:posOffset>
            </wp:positionV>
            <wp:extent cx="1341322" cy="824583"/>
            <wp:effectExtent l="0" t="0" r="0" b="0"/>
            <wp:wrapNone/>
            <wp:docPr id="201340047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22" cy="824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DF6BF" w14:textId="677C9426" w:rsidR="00D34112" w:rsidRDefault="00615D51" w:rsidP="00450CE5">
      <w:pPr>
        <w:pStyle w:val="Kopfzeile"/>
        <w:rPr>
          <w:rFonts w:ascii="Arial" w:hAnsi="Arial" w:cs="Arial"/>
          <w:b/>
          <w:bCs/>
          <w:color w:val="000000" w:themeColor="text1"/>
          <w:spacing w:val="60"/>
          <w:sz w:val="32"/>
          <w:szCs w:val="32"/>
        </w:rPr>
      </w:pPr>
      <w:r w:rsidRPr="00E73CE4">
        <w:rPr>
          <w:rFonts w:ascii="Arial" w:hAnsi="Arial" w:cs="Arial"/>
          <w:b/>
          <w:bCs/>
          <w:color w:val="000000" w:themeColor="text1"/>
          <w:spacing w:val="60"/>
          <w:sz w:val="32"/>
          <w:szCs w:val="32"/>
        </w:rPr>
        <w:t>PRESSE-INFORMATION</w:t>
      </w:r>
    </w:p>
    <w:p w14:paraId="5C5F4971" w14:textId="16D9D57E" w:rsidR="009C2178" w:rsidRPr="00E73CE4" w:rsidRDefault="009C2178" w:rsidP="009C2178">
      <w:pPr>
        <w:pStyle w:val="Kopfzeile"/>
        <w:rPr>
          <w:rFonts w:ascii="Arial" w:hAnsi="Arial" w:cs="Arial"/>
          <w:color w:val="000000" w:themeColor="text1"/>
          <w:sz w:val="28"/>
          <w:szCs w:val="28"/>
        </w:rPr>
      </w:pPr>
    </w:p>
    <w:p w14:paraId="4E915648" w14:textId="6E0A7B67" w:rsidR="009C2178" w:rsidRPr="009C2178" w:rsidRDefault="009C2178" w:rsidP="009C2178">
      <w:pPr>
        <w:pStyle w:val="Kopfzeile"/>
        <w:tabs>
          <w:tab w:val="left" w:pos="6096"/>
        </w:tabs>
        <w:rPr>
          <w:rFonts w:ascii="Arial" w:hAnsi="Arial" w:cs="Arial"/>
          <w:b/>
          <w:bCs/>
          <w:color w:val="C00000"/>
          <w:sz w:val="20"/>
          <w:szCs w:val="20"/>
        </w:rPr>
      </w:pPr>
      <w:r w:rsidRPr="009C2178">
        <w:rPr>
          <w:rFonts w:ascii="Arial" w:hAnsi="Arial" w:cs="Arial"/>
          <w:color w:val="000000" w:themeColor="text1"/>
          <w:sz w:val="20"/>
          <w:szCs w:val="20"/>
        </w:rPr>
        <w:t xml:space="preserve">Datum: </w:t>
      </w:r>
      <w:r w:rsidR="00B06A49">
        <w:rPr>
          <w:rFonts w:ascii="Arial" w:hAnsi="Arial" w:cs="Arial"/>
          <w:color w:val="000000" w:themeColor="text1"/>
          <w:sz w:val="20"/>
          <w:szCs w:val="20"/>
        </w:rPr>
        <w:t>2</w:t>
      </w:r>
      <w:r w:rsidR="002636F1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.0</w:t>
      </w:r>
      <w:r w:rsidR="00B06A49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.2025 </w:t>
      </w:r>
      <w:r w:rsidRPr="009C2178">
        <w:rPr>
          <w:rFonts w:ascii="Arial" w:hAnsi="Arial" w:cs="Arial"/>
          <w:color w:val="000000" w:themeColor="text1"/>
          <w:sz w:val="20"/>
          <w:szCs w:val="20"/>
        </w:rPr>
        <w:t xml:space="preserve">| Seite </w:t>
      </w:r>
      <w:r w:rsidRPr="009C2178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9C2178">
        <w:rPr>
          <w:rFonts w:ascii="Arial" w:hAnsi="Arial" w:cs="Arial"/>
          <w:color w:val="000000" w:themeColor="text1"/>
          <w:sz w:val="20"/>
          <w:szCs w:val="20"/>
        </w:rPr>
        <w:instrText xml:space="preserve"> PAGE </w:instrText>
      </w:r>
      <w:r w:rsidRPr="009C2178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A936CB">
        <w:rPr>
          <w:rFonts w:ascii="Arial" w:hAnsi="Arial" w:cs="Arial"/>
          <w:noProof/>
          <w:color w:val="000000" w:themeColor="text1"/>
          <w:sz w:val="20"/>
          <w:szCs w:val="20"/>
        </w:rPr>
        <w:t>1</w:t>
      </w:r>
      <w:r w:rsidRPr="009C2178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9C2178">
        <w:rPr>
          <w:rFonts w:ascii="Arial" w:hAnsi="Arial" w:cs="Arial"/>
          <w:color w:val="000000" w:themeColor="text1"/>
          <w:sz w:val="20"/>
          <w:szCs w:val="20"/>
        </w:rPr>
        <w:t xml:space="preserve"> von 2 </w:t>
      </w:r>
    </w:p>
    <w:p w14:paraId="38A7E704" w14:textId="27E39544" w:rsidR="009C2178" w:rsidRPr="009C2178" w:rsidRDefault="009C2178" w:rsidP="009C2178">
      <w:pPr>
        <w:pStyle w:val="Kopfzeile"/>
        <w:rPr>
          <w:rFonts w:ascii="Arial" w:hAnsi="Arial" w:cs="Arial"/>
          <w:color w:val="000000" w:themeColor="text1"/>
          <w:sz w:val="20"/>
          <w:szCs w:val="20"/>
        </w:rPr>
      </w:pPr>
      <w:r w:rsidRPr="009C2178">
        <w:rPr>
          <w:rFonts w:ascii="Arial" w:hAnsi="Arial" w:cs="Arial"/>
          <w:color w:val="000000" w:themeColor="text1"/>
          <w:sz w:val="20"/>
          <w:szCs w:val="20"/>
        </w:rPr>
        <w:t>Anzahl Zeichen inkl. Leerzeichen: 3.</w:t>
      </w:r>
      <w:r w:rsidR="007115E1">
        <w:rPr>
          <w:rFonts w:ascii="Arial" w:hAnsi="Arial" w:cs="Arial"/>
          <w:color w:val="000000" w:themeColor="text1"/>
          <w:sz w:val="20"/>
          <w:szCs w:val="20"/>
        </w:rPr>
        <w:t>3</w:t>
      </w:r>
      <w:r w:rsidR="00F6351C">
        <w:rPr>
          <w:rFonts w:ascii="Arial" w:hAnsi="Arial" w:cs="Arial"/>
          <w:color w:val="000000" w:themeColor="text1"/>
          <w:sz w:val="20"/>
          <w:szCs w:val="20"/>
        </w:rPr>
        <w:t>3</w:t>
      </w:r>
      <w:r w:rsidR="002636F1">
        <w:rPr>
          <w:rFonts w:ascii="Arial" w:hAnsi="Arial" w:cs="Arial"/>
          <w:color w:val="000000" w:themeColor="text1"/>
          <w:sz w:val="20"/>
          <w:szCs w:val="20"/>
        </w:rPr>
        <w:t>7</w:t>
      </w:r>
    </w:p>
    <w:p w14:paraId="1C565CA5" w14:textId="77777777" w:rsidR="009C2178" w:rsidRDefault="009C2178" w:rsidP="009C2178">
      <w:pPr>
        <w:spacing w:after="240" w:line="264" w:lineRule="auto"/>
        <w:ind w:right="-2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02D8320" w14:textId="4162995B" w:rsidR="00A072A4" w:rsidRPr="00A072A4" w:rsidRDefault="00A072A4" w:rsidP="00A072A4">
      <w:pPr>
        <w:spacing w:after="12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072A4">
        <w:rPr>
          <w:rFonts w:ascii="Arial" w:hAnsi="Arial" w:cs="Arial"/>
          <w:b/>
          <w:bCs/>
          <w:color w:val="000000" w:themeColor="text1"/>
          <w:sz w:val="32"/>
          <w:szCs w:val="32"/>
        </w:rPr>
        <w:t>Stadtmöbel in Büttelborn</w:t>
      </w:r>
      <w:r w:rsidR="00F6351C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kommen gut an</w:t>
      </w:r>
    </w:p>
    <w:p w14:paraId="1690392A" w14:textId="4001DFFF" w:rsidR="00A072A4" w:rsidRPr="002804AA" w:rsidRDefault="00A072A4" w:rsidP="00A072A4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Seit Juli 2025</w:t>
      </w:r>
      <w:r w:rsidR="0088101F">
        <w:rPr>
          <w:rFonts w:ascii="Arial" w:hAnsi="Arial" w:cs="Arial"/>
          <w:b/>
          <w:bCs/>
        </w:rPr>
        <w:t xml:space="preserve"> stehen in der </w:t>
      </w:r>
      <w:r w:rsidRPr="002233EB">
        <w:rPr>
          <w:rFonts w:ascii="Arial" w:hAnsi="Arial" w:cs="Arial"/>
          <w:b/>
          <w:bCs/>
        </w:rPr>
        <w:t xml:space="preserve">Ortsmitte </w:t>
      </w:r>
      <w:r w:rsidR="0088101F" w:rsidRPr="002233EB">
        <w:rPr>
          <w:rFonts w:ascii="Arial" w:hAnsi="Arial" w:cs="Arial"/>
          <w:b/>
          <w:bCs/>
        </w:rPr>
        <w:t xml:space="preserve">Büttelborn </w:t>
      </w:r>
      <w:r w:rsidR="0088101F">
        <w:rPr>
          <w:rFonts w:ascii="Arial" w:hAnsi="Arial" w:cs="Arial"/>
          <w:b/>
          <w:bCs/>
        </w:rPr>
        <w:t xml:space="preserve">die neuen </w:t>
      </w:r>
      <w:r w:rsidRPr="002233EB">
        <w:rPr>
          <w:rFonts w:ascii="Arial" w:hAnsi="Arial" w:cs="Arial"/>
          <w:b/>
          <w:bCs/>
        </w:rPr>
        <w:t>Stadtmöbel</w:t>
      </w:r>
      <w:r w:rsidR="0088101F">
        <w:rPr>
          <w:rFonts w:ascii="Arial" w:hAnsi="Arial" w:cs="Arial"/>
          <w:b/>
          <w:bCs/>
        </w:rPr>
        <w:t xml:space="preserve"> und werden rege genutzt</w:t>
      </w:r>
      <w:r>
        <w:rPr>
          <w:rFonts w:ascii="Arial" w:hAnsi="Arial" w:cs="Arial"/>
          <w:b/>
          <w:bCs/>
        </w:rPr>
        <w:t xml:space="preserve">. </w:t>
      </w:r>
      <w:r w:rsidR="0088101F">
        <w:rPr>
          <w:rFonts w:ascii="Arial" w:hAnsi="Arial" w:cs="Arial"/>
          <w:b/>
          <w:bCs/>
        </w:rPr>
        <w:t xml:space="preserve">In einer 4-Monate langen Testphase können die Büttelborner:innen einfach mal ausprobieren, wie sich die </w:t>
      </w:r>
      <w:r w:rsidRPr="002233EB">
        <w:rPr>
          <w:rFonts w:ascii="Arial" w:hAnsi="Arial" w:cs="Arial"/>
          <w:b/>
          <w:bCs/>
        </w:rPr>
        <w:t>Aufent</w:t>
      </w:r>
      <w:r w:rsidRPr="002804AA">
        <w:rPr>
          <w:rFonts w:ascii="Arial" w:hAnsi="Arial" w:cs="Arial"/>
          <w:b/>
          <w:bCs/>
        </w:rPr>
        <w:t>haltsqualität</w:t>
      </w:r>
      <w:r w:rsidR="0088101F">
        <w:rPr>
          <w:rFonts w:ascii="Arial" w:hAnsi="Arial" w:cs="Arial"/>
          <w:b/>
          <w:bCs/>
        </w:rPr>
        <w:t xml:space="preserve"> i</w:t>
      </w:r>
      <w:r>
        <w:rPr>
          <w:rFonts w:ascii="Arial" w:hAnsi="Arial" w:cs="Arial"/>
          <w:b/>
          <w:bCs/>
        </w:rPr>
        <w:t xml:space="preserve">n der Mainzer Straße </w:t>
      </w:r>
      <w:r w:rsidR="0088101F">
        <w:rPr>
          <w:rFonts w:ascii="Arial" w:hAnsi="Arial" w:cs="Arial"/>
          <w:b/>
          <w:bCs/>
        </w:rPr>
        <w:t xml:space="preserve">verändert. Kostenlos bereit gestellt werden die Stadtmöbel über das Programm </w:t>
      </w:r>
      <w:r w:rsidR="0088101F" w:rsidRPr="002233EB">
        <w:rPr>
          <w:rFonts w:ascii="Arial" w:hAnsi="Arial" w:cs="Arial"/>
          <w:b/>
          <w:bCs/>
        </w:rPr>
        <w:t>„Straßen neu entdecken“</w:t>
      </w:r>
      <w:r w:rsidR="0088101F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Über eine Umfrage wird </w:t>
      </w:r>
      <w:r w:rsidR="0088101F">
        <w:rPr>
          <w:rFonts w:ascii="Arial" w:hAnsi="Arial" w:cs="Arial"/>
          <w:b/>
          <w:bCs/>
        </w:rPr>
        <w:t>ein Stimmungsbild abgefragt</w:t>
      </w:r>
      <w:r>
        <w:rPr>
          <w:rFonts w:ascii="Arial" w:hAnsi="Arial" w:cs="Arial"/>
          <w:b/>
          <w:bCs/>
        </w:rPr>
        <w:t xml:space="preserve">. </w:t>
      </w:r>
    </w:p>
    <w:p w14:paraId="2D0C34D3" w14:textId="659E94AA" w:rsidR="00A072A4" w:rsidRPr="00A072A4" w:rsidRDefault="00A072A4" w:rsidP="00A072A4">
      <w:pPr>
        <w:spacing w:after="120"/>
      </w:pPr>
      <w:r w:rsidRPr="00CF7F5A">
        <w:rPr>
          <w:rFonts w:ascii="Arial" w:hAnsi="Arial" w:cs="Arial"/>
          <w:b/>
          <w:bCs/>
          <w:i/>
          <w:iCs/>
        </w:rPr>
        <w:t>Stadtumbau Ortskern Büttelborn |</w:t>
      </w:r>
      <w:r w:rsidRPr="00CF7F5A">
        <w:rPr>
          <w:rFonts w:ascii="Arial" w:hAnsi="Arial" w:cs="Arial"/>
          <w:i/>
          <w:iCs/>
        </w:rPr>
        <w:t xml:space="preserve"> </w:t>
      </w:r>
      <w:r w:rsidRPr="00A072A4">
        <w:t xml:space="preserve">Seit Anfang Juli </w:t>
      </w:r>
      <w:r w:rsidR="00F6351C">
        <w:t xml:space="preserve">2025 </w:t>
      </w:r>
      <w:r w:rsidRPr="00A072A4">
        <w:t xml:space="preserve">laden die neuen Stadtmöbel in der Mainzer Straße und am Rathausplatz dazu ein, Büttelborns Ortsmitte neu zu erleben. </w:t>
      </w:r>
      <w:r w:rsidR="00F6351C">
        <w:t>D</w:t>
      </w:r>
      <w:r w:rsidRPr="00A072A4">
        <w:t xml:space="preserve">ie </w:t>
      </w:r>
      <w:r w:rsidR="00B06A49">
        <w:t xml:space="preserve">begrünten </w:t>
      </w:r>
      <w:r w:rsidRPr="00A072A4">
        <w:t xml:space="preserve">Sitzgelegenheiten </w:t>
      </w:r>
      <w:r w:rsidR="00F6351C">
        <w:t xml:space="preserve">kommen </w:t>
      </w:r>
      <w:r w:rsidRPr="00D10A5F">
        <w:t>gut an</w:t>
      </w:r>
      <w:r w:rsidR="00F6351C">
        <w:t xml:space="preserve"> </w:t>
      </w:r>
      <w:r w:rsidR="0088101F" w:rsidRPr="00D10A5F">
        <w:t xml:space="preserve">und </w:t>
      </w:r>
      <w:r w:rsidR="00F6351C">
        <w:t xml:space="preserve">werden </w:t>
      </w:r>
      <w:r w:rsidR="00D10A5F" w:rsidRPr="00D10A5F">
        <w:t xml:space="preserve">rege </w:t>
      </w:r>
      <w:r w:rsidR="0088101F" w:rsidRPr="00D10A5F">
        <w:t>genutzt</w:t>
      </w:r>
      <w:r w:rsidRPr="00D10A5F">
        <w:t xml:space="preserve">. </w:t>
      </w:r>
      <w:r w:rsidR="00551002">
        <w:t>Auch e</w:t>
      </w:r>
      <w:r w:rsidR="00D10A5F">
        <w:t xml:space="preserve">in Blick in die Sozialen Medien </w:t>
      </w:r>
      <w:r w:rsidR="006C34B8">
        <w:t xml:space="preserve">(auf Facebook) </w:t>
      </w:r>
      <w:r w:rsidR="00551002">
        <w:t xml:space="preserve">zeigt </w:t>
      </w:r>
      <w:r w:rsidR="009C0D1E">
        <w:t>eine hohe Zustimmungsquote</w:t>
      </w:r>
      <w:r w:rsidR="00065208">
        <w:t xml:space="preserve">. </w:t>
      </w:r>
      <w:r w:rsidR="00065208" w:rsidRPr="00D10A5F">
        <w:t xml:space="preserve">Viele schätzen </w:t>
      </w:r>
      <w:r w:rsidR="00065208">
        <w:t xml:space="preserve">und wünschen sich mehr </w:t>
      </w:r>
      <w:r w:rsidR="00065208" w:rsidRPr="00D10A5F">
        <w:t>Aufenthaltsqualität</w:t>
      </w:r>
      <w:r w:rsidR="00065208">
        <w:t xml:space="preserve"> für den öffentlichen Raum. Hier einige Beispiele</w:t>
      </w:r>
      <w:r w:rsidR="00B07691">
        <w:t>:</w:t>
      </w:r>
      <w:r w:rsidR="00D10A5F">
        <w:t xml:space="preserve"> </w:t>
      </w:r>
      <w:r w:rsidR="00F6351C">
        <w:t>„</w:t>
      </w:r>
      <w:r w:rsidR="00B07691">
        <w:t>Sieht super aus und belebt die Gemeinde</w:t>
      </w:r>
      <w:r w:rsidR="00F6351C">
        <w:t>“</w:t>
      </w:r>
      <w:r w:rsidR="008C5A8A">
        <w:t>;</w:t>
      </w:r>
      <w:r w:rsidR="00B07691">
        <w:t xml:space="preserve"> </w:t>
      </w:r>
      <w:r w:rsidR="00F6351C">
        <w:t>„</w:t>
      </w:r>
      <w:r w:rsidR="00065208">
        <w:t xml:space="preserve">gefällt uns gut, </w:t>
      </w:r>
      <w:r w:rsidR="00B07691">
        <w:t>gleich ausprobiert</w:t>
      </w:r>
      <w:r w:rsidR="00F6351C">
        <w:t>“</w:t>
      </w:r>
      <w:r w:rsidR="00065208">
        <w:t>;</w:t>
      </w:r>
      <w:r w:rsidR="00B07691">
        <w:t xml:space="preserve"> </w:t>
      </w:r>
      <w:r w:rsidR="00F6351C">
        <w:t>„</w:t>
      </w:r>
      <w:r w:rsidR="00B07691">
        <w:t>der Rathausplatz ist jetz</w:t>
      </w:r>
      <w:r w:rsidR="008C5A8A">
        <w:t>t</w:t>
      </w:r>
      <w:r w:rsidR="00B07691">
        <w:t xml:space="preserve"> wirklich deutlich aufgewer</w:t>
      </w:r>
      <w:r w:rsidR="008C5A8A">
        <w:t>t</w:t>
      </w:r>
      <w:r w:rsidR="00B07691">
        <w:t>et</w:t>
      </w:r>
      <w:r w:rsidR="00F6351C">
        <w:t>“</w:t>
      </w:r>
      <w:r w:rsidR="00065208">
        <w:t xml:space="preserve">; </w:t>
      </w:r>
      <w:r w:rsidR="00F6351C">
        <w:t>„</w:t>
      </w:r>
      <w:r w:rsidR="00065208">
        <w:t>freuen uns über die gelungene Idee</w:t>
      </w:r>
      <w:r w:rsidR="00F6351C">
        <w:t>“</w:t>
      </w:r>
      <w:r w:rsidR="00065208">
        <w:t>.</w:t>
      </w:r>
      <w:r w:rsidR="00B07691">
        <w:t xml:space="preserve"> </w:t>
      </w:r>
      <w:r w:rsidR="00D10A5F">
        <w:t xml:space="preserve">Überwiegend gelobt wird </w:t>
      </w:r>
      <w:r w:rsidR="009C0D1E">
        <w:t xml:space="preserve">zudem </w:t>
      </w:r>
      <w:r w:rsidR="00D10A5F">
        <w:t>die gut ausgewählte Platzierung.</w:t>
      </w:r>
      <w:r w:rsidR="00651216">
        <w:t xml:space="preserve"> Einzelne kritische Stimmen zielen </w:t>
      </w:r>
      <w:r w:rsidR="009C0D1E">
        <w:t xml:space="preserve">meist </w:t>
      </w:r>
      <w:r w:rsidR="00651216">
        <w:t>auf das Aussehen.</w:t>
      </w:r>
    </w:p>
    <w:p w14:paraId="48534018" w14:textId="69D5F24C" w:rsidR="00A072A4" w:rsidRPr="00A072A4" w:rsidRDefault="00A072A4" w:rsidP="00A072A4">
      <w:pPr>
        <w:spacing w:after="120"/>
      </w:pPr>
      <w:r w:rsidRPr="00A072A4">
        <w:t>Bürgermeister Marcus Merkel </w:t>
      </w:r>
      <w:r w:rsidR="00F6351C">
        <w:t xml:space="preserve">sieht sich bestätigt von der </w:t>
      </w:r>
      <w:r w:rsidRPr="00A072A4">
        <w:t xml:space="preserve">Resonanz: „Es ist schön zu sehen, wie </w:t>
      </w:r>
      <w:r w:rsidR="00B06A49">
        <w:t xml:space="preserve">das Experiment mit den </w:t>
      </w:r>
      <w:r w:rsidRPr="00A072A4">
        <w:t>Stadtmöbel bereits jetzt zu mehr Begegnung und Verweilen beitr</w:t>
      </w:r>
      <w:r w:rsidR="00123E9B">
        <w:t>ä</w:t>
      </w:r>
      <w:r w:rsidRPr="00A072A4">
        <w:t>g</w:t>
      </w:r>
      <w:r w:rsidR="00B06A49">
        <w:t>t</w:t>
      </w:r>
      <w:r w:rsidRPr="00A072A4">
        <w:t>. Diese</w:t>
      </w:r>
      <w:r w:rsidR="00065208">
        <w:t xml:space="preserve"> Testphase </w:t>
      </w:r>
      <w:r w:rsidR="00B06A49">
        <w:t xml:space="preserve">ist </w:t>
      </w:r>
      <w:r w:rsidR="00065208">
        <w:t xml:space="preserve">bewusst </w:t>
      </w:r>
      <w:r w:rsidR="006C34B8">
        <w:t xml:space="preserve">als </w:t>
      </w:r>
      <w:r w:rsidR="00B06A49">
        <w:t>Beteiligung zum Anfassen und Ausprobieren</w:t>
      </w:r>
      <w:r w:rsidR="006C34B8">
        <w:t xml:space="preserve"> angelegt</w:t>
      </w:r>
      <w:r w:rsidR="00B06A49">
        <w:t xml:space="preserve">. Dass der Typus an Stadtmobiliar </w:t>
      </w:r>
      <w:r w:rsidR="007D16FB">
        <w:t xml:space="preserve">bzw. die Farbe </w:t>
      </w:r>
      <w:r w:rsidR="00B06A49">
        <w:t>nicht allen gefällt, kann ich verstehen.  Darum geht es uns auch nicht</w:t>
      </w:r>
      <w:r w:rsidR="00123E9B">
        <w:t>.</w:t>
      </w:r>
      <w:r w:rsidR="00B06A49">
        <w:t xml:space="preserve"> Wir wollen sie nicht erwerben</w:t>
      </w:r>
      <w:r w:rsidR="00123E9B">
        <w:t>.</w:t>
      </w:r>
      <w:r w:rsidR="00B06A49">
        <w:t xml:space="preserve"> </w:t>
      </w:r>
      <w:r w:rsidR="00123E9B">
        <w:t>A</w:t>
      </w:r>
      <w:r w:rsidR="00B06A49">
        <w:t xml:space="preserve">ber wir können hier kostenlos und </w:t>
      </w:r>
      <w:r w:rsidR="00B06A49" w:rsidRPr="00A072A4">
        <w:t xml:space="preserve">gemeinsam </w:t>
      </w:r>
      <w:r w:rsidR="00B06A49">
        <w:t xml:space="preserve">testen, </w:t>
      </w:r>
      <w:r w:rsidRPr="00A072A4">
        <w:t xml:space="preserve">wie </w:t>
      </w:r>
      <w:r w:rsidR="00B06A49">
        <w:t xml:space="preserve">Stadtmobiliar die Wahrnehmung </w:t>
      </w:r>
      <w:r w:rsidR="00123E9B">
        <w:t xml:space="preserve">und Nutzung </w:t>
      </w:r>
      <w:r w:rsidR="00B06A49">
        <w:t xml:space="preserve">des </w:t>
      </w:r>
      <w:r w:rsidRPr="00A072A4">
        <w:t>öffentlichen Raum</w:t>
      </w:r>
      <w:r w:rsidR="00B06A49">
        <w:t>es</w:t>
      </w:r>
      <w:r w:rsidRPr="00A072A4">
        <w:t xml:space="preserve"> </w:t>
      </w:r>
      <w:r w:rsidR="00B06A49">
        <w:t xml:space="preserve">verändert und im besten Falle </w:t>
      </w:r>
      <w:r w:rsidRPr="00A072A4">
        <w:t xml:space="preserve">lebenswerter </w:t>
      </w:r>
      <w:r w:rsidR="00B06A49">
        <w:t>macht</w:t>
      </w:r>
      <w:r w:rsidRPr="00A072A4">
        <w:t xml:space="preserve">. </w:t>
      </w:r>
      <w:r w:rsidR="00065208">
        <w:t xml:space="preserve">Auch bei der Platzierung helfen uns konstruktive Hinweise. </w:t>
      </w:r>
      <w:r w:rsidRPr="00A072A4">
        <w:t xml:space="preserve">Die </w:t>
      </w:r>
      <w:r w:rsidR="007D16FB">
        <w:t xml:space="preserve">bisherigen </w:t>
      </w:r>
      <w:r w:rsidRPr="00A072A4">
        <w:t xml:space="preserve">Gespräche </w:t>
      </w:r>
      <w:r w:rsidR="007D16FB">
        <w:t xml:space="preserve">und Eindrücke </w:t>
      </w:r>
      <w:r w:rsidRPr="00A072A4">
        <w:t>bestätigen, dass wir auf dem richtigen Weg sind.“</w:t>
      </w:r>
    </w:p>
    <w:p w14:paraId="3CCEB076" w14:textId="42F8AA66" w:rsidR="00A072A4" w:rsidRDefault="00A072A4" w:rsidP="00A072A4">
      <w:pPr>
        <w:spacing w:after="120"/>
      </w:pPr>
      <w:r w:rsidRPr="00A072A4">
        <w:t xml:space="preserve">Auch die lokale Wirtschaft </w:t>
      </w:r>
      <w:r w:rsidR="00F6351C">
        <w:t xml:space="preserve">wird </w:t>
      </w:r>
      <w:r w:rsidRPr="00A072A4">
        <w:t>von der Maßnahme</w:t>
      </w:r>
      <w:r w:rsidR="007D16FB">
        <w:t xml:space="preserve"> profitieren</w:t>
      </w:r>
      <w:r w:rsidRPr="007D16FB">
        <w:t>, da die neugestalteten Bereiche zum Verweilen einladen und die Aufenthaltsdauer in der Ortsmitte verlängern.</w:t>
      </w:r>
    </w:p>
    <w:p w14:paraId="37E4FDA5" w14:textId="77777777" w:rsidR="00651216" w:rsidRDefault="00A072A4" w:rsidP="007D16FB">
      <w:pPr>
        <w:rPr>
          <w:b/>
          <w:bCs/>
        </w:rPr>
      </w:pPr>
      <w:r w:rsidRPr="00A072A4">
        <w:rPr>
          <w:b/>
          <w:bCs/>
        </w:rPr>
        <w:lastRenderedPageBreak/>
        <w:t>Ihre Meinung ist gefragt!</w:t>
      </w:r>
      <w:r w:rsidR="007D16FB">
        <w:rPr>
          <w:b/>
          <w:bCs/>
        </w:rPr>
        <w:t xml:space="preserve"> </w:t>
      </w:r>
    </w:p>
    <w:p w14:paraId="21EFBD37" w14:textId="6BB3D992" w:rsidR="00A072A4" w:rsidRPr="00A072A4" w:rsidRDefault="009C0D1E" w:rsidP="007D16FB">
      <w:r>
        <w:t xml:space="preserve">Zur Auswertung der Testphase </w:t>
      </w:r>
      <w:r w:rsidR="00A072A4" w:rsidRPr="00A072A4">
        <w:t>sind die Eindrücke der Bürger:innen entscheidend. Ein Fragebogen steht online zur Verfügung – einfach den QR-Code vor Ort scannen und teilnehmen. Alternativ lieg</w:t>
      </w:r>
      <w:r w:rsidR="00123E9B">
        <w:t>en</w:t>
      </w:r>
      <w:r w:rsidR="00A072A4" w:rsidRPr="00A072A4">
        <w:t xml:space="preserve"> die </w:t>
      </w:r>
      <w:r w:rsidR="00123E9B">
        <w:t xml:space="preserve">Fragebögen </w:t>
      </w:r>
      <w:r w:rsidR="00A072A4" w:rsidRPr="00A072A4">
        <w:t>auch in Papierform in den teilnehmenden Geschäften und im Rathaus aus.</w:t>
      </w:r>
    </w:p>
    <w:p w14:paraId="36B4101D" w14:textId="2CABCF7F" w:rsidR="00A072A4" w:rsidRDefault="00A072A4" w:rsidP="00A072A4">
      <w:pPr>
        <w:spacing w:after="120"/>
      </w:pPr>
      <w:r w:rsidRPr="00A072A4">
        <w:t>Jan Thielmann </w:t>
      </w:r>
      <w:r w:rsidR="00123E9B">
        <w:t>von der ProjektStadt | Integrierte Stadtentwicklung</w:t>
      </w:r>
      <w:r w:rsidRPr="00A072A4">
        <w:t xml:space="preserve"> </w:t>
      </w:r>
      <w:r w:rsidR="00123E9B">
        <w:t xml:space="preserve">und zuständig für das </w:t>
      </w:r>
      <w:r w:rsidR="00123E9B" w:rsidRPr="00A072A4">
        <w:t>Stadtumbaumanagement</w:t>
      </w:r>
      <w:r w:rsidR="00123E9B">
        <w:t xml:space="preserve"> </w:t>
      </w:r>
      <w:r w:rsidRPr="00A072A4">
        <w:t xml:space="preserve">betont: „Die Rückmeldungen </w:t>
      </w:r>
      <w:r w:rsidR="007D16FB">
        <w:t>helfen der Gemeinde</w:t>
      </w:r>
      <w:r w:rsidR="007D16FB" w:rsidRPr="00A072A4">
        <w:t xml:space="preserve"> </w:t>
      </w:r>
      <w:r w:rsidRPr="00A072A4">
        <w:t xml:space="preserve">für </w:t>
      </w:r>
      <w:r w:rsidR="007D16FB">
        <w:t>die Bewertung und Planung möglicher nächster Schritte zur Möblierung des öffentlichen Raumes</w:t>
      </w:r>
      <w:r w:rsidRPr="00A072A4">
        <w:t xml:space="preserve">. </w:t>
      </w:r>
      <w:r w:rsidR="007D16FB">
        <w:t xml:space="preserve">Bei der Bewertung </w:t>
      </w:r>
      <w:r w:rsidR="002C7166">
        <w:t xml:space="preserve">geht </w:t>
      </w:r>
      <w:r w:rsidR="007D16FB">
        <w:t xml:space="preserve">es </w:t>
      </w:r>
      <w:r w:rsidR="002C7166">
        <w:t xml:space="preserve">um die Funktion der Stadtmöbel und ihre Wirkung, nicht um den speziellen Typus an Stadtmobiliar. </w:t>
      </w:r>
      <w:r w:rsidRPr="00A072A4">
        <w:t>Wir laden alle ein, ihre Erfahrungen mit uns zu teilen</w:t>
      </w:r>
      <w:r w:rsidR="00065208">
        <w:t xml:space="preserve"> und</w:t>
      </w:r>
      <w:r w:rsidR="00651216">
        <w:t xml:space="preserve"> freuen uns auch über weitere Platzierungsvorschläge</w:t>
      </w:r>
      <w:r w:rsidRPr="00A072A4">
        <w:t>.“</w:t>
      </w:r>
      <w:r w:rsidR="0088101F">
        <w:t xml:space="preserve"> </w:t>
      </w:r>
    </w:p>
    <w:p w14:paraId="124FD7C7" w14:textId="1A3FB4D8" w:rsidR="0088101F" w:rsidRPr="0088101F" w:rsidRDefault="0088101F" w:rsidP="0088101F">
      <w:pPr>
        <w:rPr>
          <w:b/>
          <w:bCs/>
        </w:rPr>
      </w:pPr>
      <w:r w:rsidRPr="0088101F">
        <w:rPr>
          <w:b/>
          <w:bCs/>
        </w:rPr>
        <w:t>Hier geht es direkt zur online Umfrage</w:t>
      </w:r>
      <w:r w:rsidR="007115E1">
        <w:rPr>
          <w:b/>
          <w:bCs/>
        </w:rPr>
        <w:t xml:space="preserve"> </w:t>
      </w:r>
    </w:p>
    <w:p w14:paraId="669217F3" w14:textId="19097C04" w:rsidR="00C21F01" w:rsidRDefault="0088101F" w:rsidP="007115E1">
      <w:pPr>
        <w:spacing w:after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072B11" wp14:editId="36DB685E">
            <wp:simplePos x="0" y="0"/>
            <wp:positionH relativeFrom="column">
              <wp:posOffset>318</wp:posOffset>
            </wp:positionH>
            <wp:positionV relativeFrom="paragraph">
              <wp:posOffset>-317</wp:posOffset>
            </wp:positionV>
            <wp:extent cx="1468755" cy="1468755"/>
            <wp:effectExtent l="0" t="0" r="0" b="0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16892524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252423" name="Grafik 16892524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7F5A" w:rsidRPr="00CF7F5A">
        <w:rPr>
          <w:b/>
          <w:bCs/>
        </w:rPr>
        <w:t>Kontakt und weitere Informationen</w:t>
      </w:r>
    </w:p>
    <w:p w14:paraId="0213D761" w14:textId="0DADA8DC" w:rsidR="002804AA" w:rsidRDefault="002804AA" w:rsidP="002804AA">
      <w:r w:rsidRPr="002804AA">
        <w:t xml:space="preserve">Weitere Informationen zum Projekt </w:t>
      </w:r>
      <w:r>
        <w:t xml:space="preserve">finden sich </w:t>
      </w:r>
      <w:r w:rsidRPr="002804AA">
        <w:t>unter</w:t>
      </w:r>
      <w:r>
        <w:t xml:space="preserve"> </w:t>
      </w:r>
      <w:hyperlink r:id="rId9" w:history="1">
        <w:r w:rsidRPr="008D28A3">
          <w:rPr>
            <w:rStyle w:val="Hyperlink"/>
          </w:rPr>
          <w:t>www.strassen-neu-entdecken.de</w:t>
        </w:r>
      </w:hyperlink>
      <w:r w:rsidR="00094523">
        <w:t xml:space="preserve"> und </w:t>
      </w:r>
      <w:r w:rsidR="00094523" w:rsidRPr="00CF7F5A">
        <w:t xml:space="preserve">auf der Homepage der Gemeinde unter </w:t>
      </w:r>
      <w:hyperlink r:id="rId10" w:history="1">
        <w:r w:rsidR="00094523" w:rsidRPr="008D28A3">
          <w:rPr>
            <w:rStyle w:val="Hyperlink"/>
          </w:rPr>
          <w:t>www.buettelborn.de</w:t>
        </w:r>
      </w:hyperlink>
      <w:r w:rsidR="00094523">
        <w:t>.</w:t>
      </w:r>
    </w:p>
    <w:p w14:paraId="745917BB" w14:textId="4705510A" w:rsidR="00CF7F5A" w:rsidRDefault="00094523" w:rsidP="00CF7F5A">
      <w:r>
        <w:t xml:space="preserve">Bei Fragen zum Projekt stehen Ihnen aus der Verwaltung </w:t>
      </w:r>
      <w:r w:rsidR="00CF7F5A" w:rsidRPr="00CF7F5A">
        <w:t xml:space="preserve">Sebastian Ofner (Telefon 06152 1788-63, E-Mail: </w:t>
      </w:r>
      <w:hyperlink r:id="rId11" w:tgtFrame="_blank" w:history="1">
        <w:r w:rsidR="00CF7F5A" w:rsidRPr="00CF7F5A">
          <w:t>s.ofner@buettelborn.de</w:t>
        </w:r>
      </w:hyperlink>
      <w:r w:rsidR="00CF7F5A" w:rsidRPr="00CF7F5A">
        <w:t xml:space="preserve">) </w:t>
      </w:r>
      <w:r>
        <w:t xml:space="preserve">und vom Stadtumbaumanagement Jan Thielmann (Telefon 069 678674-1430, E-Mail: jan.thielmann@projektstadt.de) </w:t>
      </w:r>
      <w:r w:rsidR="00CF7F5A" w:rsidRPr="00CF7F5A">
        <w:t xml:space="preserve">zur Verfügung. </w:t>
      </w:r>
    </w:p>
    <w:p w14:paraId="2CFA8B29" w14:textId="77777777" w:rsidR="007115E1" w:rsidRPr="00CF7F5A" w:rsidRDefault="007115E1" w:rsidP="00CF7F5A"/>
    <w:p w14:paraId="2E1CD91D" w14:textId="77777777" w:rsidR="007115E1" w:rsidRDefault="007115E1" w:rsidP="00094523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FA61C28" wp14:editId="5FA19A18">
            <wp:simplePos x="0" y="0"/>
            <wp:positionH relativeFrom="column">
              <wp:posOffset>318</wp:posOffset>
            </wp:positionH>
            <wp:positionV relativeFrom="paragraph">
              <wp:posOffset>-635</wp:posOffset>
            </wp:positionV>
            <wp:extent cx="3551102" cy="2408555"/>
            <wp:effectExtent l="0" t="0" r="0" b="0"/>
            <wp:wrapTight wrapText="bothSides">
              <wp:wrapPolygon edited="0">
                <wp:start x="0" y="0"/>
                <wp:lineTo x="0" y="21355"/>
                <wp:lineTo x="21438" y="21355"/>
                <wp:lineTo x="21438" y="0"/>
                <wp:lineTo x="0" y="0"/>
              </wp:wrapPolygon>
            </wp:wrapTight>
            <wp:docPr id="18399293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29315" name="Grafik 183992931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2469" r="30705" b="23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102" cy="240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4523" w:rsidRPr="00604991">
        <w:t xml:space="preserve"> </w:t>
      </w:r>
    </w:p>
    <w:p w14:paraId="63C1B524" w14:textId="77777777" w:rsidR="007115E1" w:rsidRDefault="007115E1" w:rsidP="00094523"/>
    <w:p w14:paraId="0C120E9E" w14:textId="77777777" w:rsidR="007115E1" w:rsidRDefault="007115E1" w:rsidP="00094523"/>
    <w:p w14:paraId="1DF1A382" w14:textId="77777777" w:rsidR="007115E1" w:rsidRDefault="007115E1" w:rsidP="00094523"/>
    <w:p w14:paraId="41E79A1F" w14:textId="77777777" w:rsidR="007115E1" w:rsidRDefault="007115E1" w:rsidP="00094523"/>
    <w:p w14:paraId="3B9BF52E" w14:textId="5300963B" w:rsidR="00094523" w:rsidRPr="00C21F01" w:rsidRDefault="00811B59" w:rsidP="00094523">
      <w:pPr>
        <w:rPr>
          <w:i/>
          <w:iCs/>
          <w:sz w:val="20"/>
          <w:szCs w:val="20"/>
        </w:rPr>
      </w:pPr>
      <w:r w:rsidRPr="007115E1">
        <w:rPr>
          <w:i/>
          <w:iCs/>
          <w:sz w:val="20"/>
          <w:szCs w:val="20"/>
        </w:rPr>
        <w:t xml:space="preserve">Abbildung </w:t>
      </w:r>
      <w:r w:rsidRPr="007115E1">
        <w:rPr>
          <w:i/>
          <w:iCs/>
          <w:sz w:val="20"/>
          <w:szCs w:val="20"/>
        </w:rPr>
        <w:fldChar w:fldCharType="begin"/>
      </w:r>
      <w:r w:rsidRPr="007115E1">
        <w:rPr>
          <w:i/>
          <w:iCs/>
          <w:sz w:val="20"/>
          <w:szCs w:val="20"/>
        </w:rPr>
        <w:instrText xml:space="preserve"> SEQ Abbildung \* ARABIC </w:instrText>
      </w:r>
      <w:r w:rsidRPr="007115E1">
        <w:rPr>
          <w:i/>
          <w:iCs/>
          <w:sz w:val="20"/>
          <w:szCs w:val="20"/>
        </w:rPr>
        <w:fldChar w:fldCharType="separate"/>
      </w:r>
      <w:r w:rsidR="00A936CB" w:rsidRPr="007115E1">
        <w:rPr>
          <w:i/>
          <w:iCs/>
          <w:noProof/>
          <w:sz w:val="20"/>
          <w:szCs w:val="20"/>
        </w:rPr>
        <w:t>1</w:t>
      </w:r>
      <w:r w:rsidRPr="007115E1">
        <w:rPr>
          <w:i/>
          <w:iCs/>
          <w:sz w:val="20"/>
          <w:szCs w:val="20"/>
        </w:rPr>
        <w:fldChar w:fldCharType="end"/>
      </w:r>
      <w:r w:rsidRPr="007115E1">
        <w:rPr>
          <w:i/>
          <w:iCs/>
          <w:sz w:val="20"/>
          <w:szCs w:val="20"/>
        </w:rPr>
        <w:t xml:space="preserve">: </w:t>
      </w:r>
      <w:r w:rsidR="00C21F01" w:rsidRPr="007115E1">
        <w:rPr>
          <w:i/>
          <w:iCs/>
          <w:sz w:val="20"/>
          <w:szCs w:val="20"/>
        </w:rPr>
        <w:t xml:space="preserve">Unter dem Motto „Einfach mal ausprobieren“ – kostenlos zur Verfügung gestellte </w:t>
      </w:r>
      <w:r w:rsidR="00094523" w:rsidRPr="007115E1">
        <w:rPr>
          <w:i/>
          <w:iCs/>
          <w:sz w:val="20"/>
          <w:szCs w:val="20"/>
        </w:rPr>
        <w:t xml:space="preserve">Stadtmöbel im Einsatz in der </w:t>
      </w:r>
      <w:r w:rsidR="00C21F01" w:rsidRPr="007115E1">
        <w:rPr>
          <w:i/>
          <w:iCs/>
          <w:sz w:val="20"/>
          <w:szCs w:val="20"/>
        </w:rPr>
        <w:t xml:space="preserve">Ortsmitte </w:t>
      </w:r>
      <w:r w:rsidR="00094523" w:rsidRPr="007115E1">
        <w:rPr>
          <w:i/>
          <w:iCs/>
          <w:sz w:val="20"/>
          <w:szCs w:val="20"/>
        </w:rPr>
        <w:t>Büttelborn</w:t>
      </w:r>
      <w:r w:rsidR="00651216">
        <w:rPr>
          <w:i/>
          <w:iCs/>
          <w:sz w:val="20"/>
          <w:szCs w:val="20"/>
        </w:rPr>
        <w:t xml:space="preserve"> </w:t>
      </w:r>
      <w:r w:rsidR="00094523" w:rsidRPr="007115E1">
        <w:rPr>
          <w:i/>
          <w:iCs/>
          <w:sz w:val="20"/>
          <w:szCs w:val="20"/>
        </w:rPr>
        <w:t xml:space="preserve"> </w:t>
      </w:r>
      <w:r w:rsidR="007115E1">
        <w:rPr>
          <w:i/>
          <w:iCs/>
          <w:sz w:val="20"/>
          <w:szCs w:val="20"/>
        </w:rPr>
        <w:br/>
      </w:r>
      <w:r w:rsidR="00094523" w:rsidRPr="007115E1">
        <w:rPr>
          <w:i/>
          <w:iCs/>
          <w:sz w:val="20"/>
          <w:szCs w:val="20"/>
        </w:rPr>
        <w:t>(</w:t>
      </w:r>
      <w:r w:rsidR="007115E1">
        <w:rPr>
          <w:i/>
          <w:iCs/>
          <w:sz w:val="20"/>
          <w:szCs w:val="20"/>
        </w:rPr>
        <w:t>Foto: Gemeinde Büttelborn</w:t>
      </w:r>
      <w:r w:rsidR="00094523" w:rsidRPr="007115E1">
        <w:rPr>
          <w:i/>
          <w:iCs/>
          <w:sz w:val="20"/>
          <w:szCs w:val="20"/>
        </w:rPr>
        <w:t>)</w:t>
      </w:r>
    </w:p>
    <w:sectPr w:rsidR="00094523" w:rsidRPr="00C21F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DF030" w14:textId="77777777" w:rsidR="006C26DB" w:rsidRDefault="006C26DB" w:rsidP="00615D51">
      <w:pPr>
        <w:spacing w:after="0" w:line="240" w:lineRule="auto"/>
      </w:pPr>
      <w:r>
        <w:separator/>
      </w:r>
    </w:p>
  </w:endnote>
  <w:endnote w:type="continuationSeparator" w:id="0">
    <w:p w14:paraId="54E9A31D" w14:textId="77777777" w:rsidR="006C26DB" w:rsidRDefault="006C26DB" w:rsidP="0061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056BF" w14:textId="77777777" w:rsidR="00A446DB" w:rsidRDefault="00A446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020CA" w14:textId="77777777" w:rsidR="00CD4CD9" w:rsidRPr="00BC594E" w:rsidRDefault="00CD4CD9" w:rsidP="00CD4CD9">
    <w:pPr>
      <w:pStyle w:val="Fuzeile"/>
      <w:pBdr>
        <w:bottom w:val="single" w:sz="4" w:space="1" w:color="auto"/>
      </w:pBdr>
      <w:ind w:right="-567"/>
      <w:rPr>
        <w:rFonts w:asciiTheme="majorHAnsi" w:hAnsiTheme="majorHAnsi" w:cstheme="majorHAnsi"/>
        <w:sz w:val="16"/>
        <w:szCs w:val="16"/>
      </w:rPr>
    </w:pPr>
  </w:p>
  <w:p w14:paraId="1776D57A" w14:textId="77777777" w:rsidR="00CD4CD9" w:rsidRPr="00BC594E" w:rsidRDefault="00CD4CD9" w:rsidP="00CD4CD9">
    <w:pPr>
      <w:pStyle w:val="Fuzeile"/>
      <w:ind w:right="-567"/>
      <w:rPr>
        <w:rFonts w:asciiTheme="majorHAnsi" w:hAnsiTheme="majorHAnsi" w:cstheme="majorHAnsi"/>
        <w:color w:val="000000"/>
        <w:sz w:val="16"/>
        <w:szCs w:val="16"/>
      </w:rPr>
    </w:pPr>
  </w:p>
  <w:p w14:paraId="44E878F8" w14:textId="77777777" w:rsidR="00CD4CD9" w:rsidRPr="00BC594E" w:rsidRDefault="00CD4CD9" w:rsidP="00CD4CD9">
    <w:pPr>
      <w:pStyle w:val="Fuzeile"/>
      <w:tabs>
        <w:tab w:val="clear" w:pos="9072"/>
        <w:tab w:val="right" w:pos="9070"/>
      </w:tabs>
      <w:ind w:right="-567"/>
      <w:rPr>
        <w:rFonts w:asciiTheme="majorHAnsi" w:hAnsiTheme="majorHAnsi" w:cstheme="majorHAnsi"/>
        <w:b/>
        <w:bCs/>
        <w:color w:val="000000"/>
        <w:sz w:val="16"/>
        <w:szCs w:val="16"/>
      </w:rPr>
    </w:pPr>
    <w:r w:rsidRPr="00BC594E">
      <w:rPr>
        <w:rFonts w:asciiTheme="majorHAnsi" w:hAnsiTheme="majorHAnsi" w:cstheme="majorHAnsi"/>
        <w:b/>
        <w:bCs/>
        <w:color w:val="000000"/>
        <w:sz w:val="16"/>
        <w:szCs w:val="16"/>
      </w:rPr>
      <w:t>Pressekontakt:</w:t>
    </w:r>
  </w:p>
  <w:p w14:paraId="25759F28" w14:textId="77777777" w:rsidR="00CD4CD9" w:rsidRPr="00BC594E" w:rsidRDefault="00CD4CD9" w:rsidP="00CD4CD9">
    <w:pPr>
      <w:tabs>
        <w:tab w:val="right" w:pos="9070"/>
      </w:tabs>
      <w:autoSpaceDE w:val="0"/>
      <w:autoSpaceDN w:val="0"/>
      <w:adjustRightInd w:val="0"/>
      <w:ind w:right="-567"/>
      <w:rPr>
        <w:rFonts w:asciiTheme="majorHAnsi" w:hAnsiTheme="majorHAnsi" w:cstheme="majorHAnsi"/>
        <w:bCs/>
        <w:sz w:val="16"/>
        <w:szCs w:val="16"/>
      </w:rPr>
    </w:pPr>
    <w:r w:rsidRPr="00BC594E">
      <w:rPr>
        <w:rFonts w:asciiTheme="majorHAnsi" w:hAnsiTheme="majorHAnsi" w:cstheme="majorHAnsi"/>
        <w:bCs/>
        <w:sz w:val="16"/>
        <w:szCs w:val="16"/>
      </w:rPr>
      <w:t>Gemeinde Büttelborn | Rathaus | Mainzer Straße 13 | 64572 Büttelborn</w:t>
    </w:r>
    <w:r w:rsidRPr="00BC594E">
      <w:rPr>
        <w:rFonts w:asciiTheme="majorHAnsi" w:hAnsiTheme="majorHAnsi" w:cstheme="majorHAnsi"/>
        <w:bCs/>
        <w:sz w:val="16"/>
        <w:szCs w:val="16"/>
      </w:rPr>
      <w:br/>
      <w:t>Oliver Neu | Programmverantwortlich Stadtumbau Ortskern Büttelborn | T: 06152 1788-22 | stadtumbau@buettelborn.de</w:t>
    </w:r>
  </w:p>
  <w:p w14:paraId="1B7037D4" w14:textId="2B264091" w:rsidR="00CD4CD9" w:rsidRPr="00BC594E" w:rsidRDefault="00CD4CD9" w:rsidP="00CD4CD9">
    <w:pPr>
      <w:pStyle w:val="Fuzeile"/>
      <w:tabs>
        <w:tab w:val="clear" w:pos="9072"/>
        <w:tab w:val="right" w:pos="9070"/>
      </w:tabs>
      <w:ind w:right="-567"/>
      <w:rPr>
        <w:rFonts w:asciiTheme="majorHAnsi" w:hAnsiTheme="majorHAnsi" w:cstheme="majorHAnsi"/>
        <w:bCs/>
        <w:sz w:val="16"/>
        <w:szCs w:val="16"/>
      </w:rPr>
    </w:pPr>
    <w:r w:rsidRPr="00BC594E">
      <w:rPr>
        <w:rFonts w:asciiTheme="majorHAnsi" w:hAnsiTheme="majorHAnsi" w:cstheme="majorHAnsi"/>
        <w:bCs/>
        <w:sz w:val="16"/>
        <w:szCs w:val="16"/>
      </w:rPr>
      <w:t xml:space="preserve">ProjektStadt | </w:t>
    </w:r>
    <w:r w:rsidRPr="00BC594E">
      <w:rPr>
        <w:rFonts w:asciiTheme="majorHAnsi" w:hAnsiTheme="majorHAnsi" w:cstheme="majorHAnsi"/>
        <w:bCs/>
        <w:color w:val="000000"/>
        <w:sz w:val="16"/>
        <w:szCs w:val="16"/>
      </w:rPr>
      <w:t>Integrierte Stadtentwicklung | Schaumainkai 47 | 60596 Frankfurt am Main</w:t>
    </w:r>
    <w:r w:rsidRPr="00BC594E">
      <w:rPr>
        <w:rFonts w:asciiTheme="majorHAnsi" w:hAnsiTheme="majorHAnsi" w:cstheme="majorHAnsi"/>
        <w:bCs/>
        <w:color w:val="000000"/>
        <w:sz w:val="16"/>
        <w:szCs w:val="16"/>
      </w:rPr>
      <w:br/>
    </w:r>
    <w:r w:rsidRPr="00BC594E">
      <w:rPr>
        <w:rFonts w:asciiTheme="majorHAnsi" w:hAnsiTheme="majorHAnsi" w:cstheme="majorHAnsi"/>
        <w:bCs/>
        <w:sz w:val="16"/>
        <w:szCs w:val="16"/>
      </w:rPr>
      <w:t xml:space="preserve">Jan Thielmann | Projektleiter Stadtumbaumanagement Ortskern Büttelborn </w:t>
    </w:r>
    <w:r w:rsidRPr="00BC594E">
      <w:rPr>
        <w:rFonts w:asciiTheme="majorHAnsi" w:hAnsiTheme="majorHAnsi" w:cstheme="majorHAnsi"/>
        <w:bCs/>
        <w:color w:val="000000"/>
        <w:sz w:val="16"/>
        <w:szCs w:val="16"/>
      </w:rPr>
      <w:t xml:space="preserve">| </w:t>
    </w:r>
    <w:r w:rsidRPr="00BC594E">
      <w:rPr>
        <w:rFonts w:asciiTheme="majorHAnsi" w:hAnsiTheme="majorHAnsi" w:cstheme="majorHAnsi"/>
        <w:bCs/>
        <w:sz w:val="16"/>
        <w:szCs w:val="16"/>
      </w:rPr>
      <w:t xml:space="preserve">T: 069 678674-1430 </w:t>
    </w:r>
    <w:r w:rsidRPr="00BC594E">
      <w:rPr>
        <w:rFonts w:asciiTheme="majorHAnsi" w:hAnsiTheme="majorHAnsi" w:cstheme="majorHAnsi"/>
        <w:bCs/>
        <w:color w:val="000000"/>
        <w:sz w:val="16"/>
        <w:szCs w:val="16"/>
      </w:rPr>
      <w:t>|</w:t>
    </w:r>
    <w:r w:rsidR="00C21F01">
      <w:rPr>
        <w:rFonts w:asciiTheme="majorHAnsi" w:hAnsiTheme="majorHAnsi" w:cstheme="majorHAnsi"/>
        <w:bCs/>
        <w:color w:val="000000"/>
        <w:sz w:val="16"/>
        <w:szCs w:val="16"/>
      </w:rPr>
      <w:t xml:space="preserve"> </w:t>
    </w:r>
    <w:hyperlink r:id="rId1" w:history="1">
      <w:r w:rsidR="00C21F01" w:rsidRPr="008D28A3">
        <w:rPr>
          <w:rStyle w:val="Hyperlink"/>
          <w:rFonts w:asciiTheme="majorHAnsi" w:hAnsiTheme="majorHAnsi" w:cstheme="majorHAnsi"/>
          <w:bCs/>
          <w:sz w:val="16"/>
          <w:szCs w:val="16"/>
        </w:rPr>
        <w:t>jan.thielmann@projektstadt.de</w:t>
      </w:r>
    </w:hyperlink>
  </w:p>
  <w:p w14:paraId="3B1A77FD" w14:textId="77777777" w:rsidR="00CD4CD9" w:rsidRPr="00BC594E" w:rsidRDefault="00CD4CD9" w:rsidP="00CD4CD9">
    <w:pPr>
      <w:pStyle w:val="Fuzeile"/>
      <w:tabs>
        <w:tab w:val="clear" w:pos="9072"/>
        <w:tab w:val="right" w:pos="9070"/>
      </w:tabs>
      <w:ind w:right="-567"/>
      <w:rPr>
        <w:rFonts w:asciiTheme="majorHAnsi" w:hAnsiTheme="majorHAnsi" w:cstheme="majorHAnsi"/>
        <w:sz w:val="10"/>
        <w:szCs w:val="10"/>
      </w:rPr>
    </w:pPr>
  </w:p>
  <w:p w14:paraId="490BDFD0" w14:textId="0DBDA3B5" w:rsidR="00CD4CD9" w:rsidRPr="00CD4CD9" w:rsidRDefault="00CD4CD9" w:rsidP="00CD4CD9">
    <w:pPr>
      <w:tabs>
        <w:tab w:val="right" w:pos="9070"/>
      </w:tabs>
      <w:ind w:right="-567"/>
      <w:rPr>
        <w:rFonts w:asciiTheme="majorHAnsi" w:hAnsiTheme="majorHAnsi" w:cstheme="majorHAnsi"/>
      </w:rPr>
    </w:pPr>
    <w:r w:rsidRPr="00BC594E">
      <w:rPr>
        <w:rFonts w:asciiTheme="majorHAnsi" w:hAnsiTheme="majorHAnsi" w:cstheme="majorHAnsi"/>
        <w:sz w:val="16"/>
        <w:szCs w:val="16"/>
      </w:rPr>
      <w:t xml:space="preserve">Pressemitteilungen und Pressebilder auch online im Presseportal unter </w:t>
    </w:r>
    <w:r w:rsidRPr="00BC594E">
      <w:rPr>
        <w:rFonts w:asciiTheme="majorHAnsi" w:hAnsiTheme="majorHAnsi" w:cstheme="majorHAnsi"/>
        <w:b/>
        <w:bCs/>
        <w:sz w:val="16"/>
        <w:szCs w:val="16"/>
      </w:rPr>
      <w:t xml:space="preserve">www.buettelborn.de </w:t>
    </w:r>
    <w:r w:rsidRPr="00BC594E">
      <w:rPr>
        <w:rFonts w:asciiTheme="majorHAnsi" w:hAnsiTheme="majorHAnsi" w:cstheme="majorHAnsi"/>
        <w:sz w:val="16"/>
        <w:szCs w:val="16"/>
      </w:rPr>
      <w:t>und</w:t>
    </w:r>
    <w:hyperlink r:id="rId2" w:history="1">
      <w:r w:rsidRPr="00361045">
        <w:rPr>
          <w:rFonts w:asciiTheme="majorHAnsi" w:hAnsiTheme="majorHAnsi" w:cstheme="majorHAnsi"/>
          <w:b/>
          <w:bCs/>
          <w:sz w:val="16"/>
          <w:szCs w:val="16"/>
        </w:rPr>
        <w:t>www.projektstadt.de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A7B2" w14:textId="77777777" w:rsidR="00A446DB" w:rsidRDefault="00A446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D1FAE" w14:textId="77777777" w:rsidR="006C26DB" w:rsidRDefault="006C26DB" w:rsidP="00615D51">
      <w:pPr>
        <w:spacing w:after="0" w:line="240" w:lineRule="auto"/>
      </w:pPr>
      <w:r>
        <w:separator/>
      </w:r>
    </w:p>
  </w:footnote>
  <w:footnote w:type="continuationSeparator" w:id="0">
    <w:p w14:paraId="2F5A60F1" w14:textId="77777777" w:rsidR="006C26DB" w:rsidRDefault="006C26DB" w:rsidP="0061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8391" w14:textId="77777777" w:rsidR="00A446DB" w:rsidRDefault="00A446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3FF30" w14:textId="11C5B179" w:rsidR="00615D51" w:rsidRDefault="00615D51" w:rsidP="00615D51">
    <w:pPr>
      <w:pStyle w:val="Kopfzeile"/>
      <w:tabs>
        <w:tab w:val="left" w:pos="5376"/>
      </w:tabs>
      <w:ind w:right="-568"/>
    </w:pPr>
    <w:r>
      <w:rPr>
        <w:noProof/>
      </w:rPr>
      <w:drawing>
        <wp:inline distT="0" distB="0" distL="0" distR="0" wp14:anchorId="18318153" wp14:editId="3E3AF910">
          <wp:extent cx="1596334" cy="571500"/>
          <wp:effectExtent l="0" t="0" r="444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15" cy="576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7414">
      <w:t xml:space="preserve">       </w:t>
    </w:r>
    <w:r>
      <w:rPr>
        <w:noProof/>
      </w:rPr>
      <w:drawing>
        <wp:inline distT="0" distB="0" distL="0" distR="0" wp14:anchorId="77719F38" wp14:editId="5CF62153">
          <wp:extent cx="454395" cy="588041"/>
          <wp:effectExtent l="0" t="0" r="3175" b="254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739" cy="607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7414">
      <w:t xml:space="preserve">       </w:t>
    </w:r>
    <w:r>
      <w:rPr>
        <w:noProof/>
      </w:rPr>
      <w:drawing>
        <wp:inline distT="0" distB="0" distL="0" distR="0" wp14:anchorId="69696243" wp14:editId="0AEBA0E0">
          <wp:extent cx="894080" cy="546100"/>
          <wp:effectExtent l="0" t="0" r="1270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7414">
      <w:t xml:space="preserve">       </w:t>
    </w:r>
    <w:r w:rsidR="00A446DB">
      <w:rPr>
        <w:noProof/>
      </w:rPr>
      <w:drawing>
        <wp:inline distT="0" distB="0" distL="0" distR="0" wp14:anchorId="683638AF" wp14:editId="7A947180">
          <wp:extent cx="2004646" cy="556183"/>
          <wp:effectExtent l="0" t="0" r="0" b="0"/>
          <wp:docPr id="193814508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145083" name="Grafik 193814508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180" cy="57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E4AF6B" w14:textId="77777777" w:rsidR="00615D51" w:rsidRDefault="00615D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4A4E" w14:textId="77777777" w:rsidR="00A446DB" w:rsidRDefault="00A446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9CE"/>
    <w:multiLevelType w:val="hybridMultilevel"/>
    <w:tmpl w:val="46405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55BAE"/>
    <w:multiLevelType w:val="hybridMultilevel"/>
    <w:tmpl w:val="DF7E9444"/>
    <w:lvl w:ilvl="0" w:tplc="A5CE4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512356">
    <w:abstractNumId w:val="0"/>
  </w:num>
  <w:num w:numId="2" w16cid:durableId="43059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51"/>
    <w:rsid w:val="00065208"/>
    <w:rsid w:val="00094523"/>
    <w:rsid w:val="000E09C1"/>
    <w:rsid w:val="00123E9B"/>
    <w:rsid w:val="00127414"/>
    <w:rsid w:val="001279F9"/>
    <w:rsid w:val="001338FE"/>
    <w:rsid w:val="001C3784"/>
    <w:rsid w:val="002233EB"/>
    <w:rsid w:val="00233C4B"/>
    <w:rsid w:val="002636F1"/>
    <w:rsid w:val="00271BEA"/>
    <w:rsid w:val="002804AA"/>
    <w:rsid w:val="002B5841"/>
    <w:rsid w:val="002C7166"/>
    <w:rsid w:val="002D0D5D"/>
    <w:rsid w:val="003005E7"/>
    <w:rsid w:val="00371983"/>
    <w:rsid w:val="003A36F1"/>
    <w:rsid w:val="003A741E"/>
    <w:rsid w:val="004439A9"/>
    <w:rsid w:val="00450CE5"/>
    <w:rsid w:val="004B3F53"/>
    <w:rsid w:val="00516BAB"/>
    <w:rsid w:val="00551002"/>
    <w:rsid w:val="00587F6C"/>
    <w:rsid w:val="005B18B7"/>
    <w:rsid w:val="00615D51"/>
    <w:rsid w:val="00651216"/>
    <w:rsid w:val="0068560B"/>
    <w:rsid w:val="006C26DB"/>
    <w:rsid w:val="006C34B8"/>
    <w:rsid w:val="007115E1"/>
    <w:rsid w:val="007A510D"/>
    <w:rsid w:val="007B68B2"/>
    <w:rsid w:val="007C60D4"/>
    <w:rsid w:val="007D16FB"/>
    <w:rsid w:val="007E35C0"/>
    <w:rsid w:val="008033FA"/>
    <w:rsid w:val="00811B59"/>
    <w:rsid w:val="00835992"/>
    <w:rsid w:val="00873AE9"/>
    <w:rsid w:val="0088101F"/>
    <w:rsid w:val="008A1C79"/>
    <w:rsid w:val="008A4AB6"/>
    <w:rsid w:val="008A69D6"/>
    <w:rsid w:val="008C5A8A"/>
    <w:rsid w:val="008C68F7"/>
    <w:rsid w:val="009020A0"/>
    <w:rsid w:val="00916864"/>
    <w:rsid w:val="009B4235"/>
    <w:rsid w:val="009C0D1E"/>
    <w:rsid w:val="009C2178"/>
    <w:rsid w:val="009E5AFD"/>
    <w:rsid w:val="00A072A4"/>
    <w:rsid w:val="00A27538"/>
    <w:rsid w:val="00A446DB"/>
    <w:rsid w:val="00A936CB"/>
    <w:rsid w:val="00B06A49"/>
    <w:rsid w:val="00B07691"/>
    <w:rsid w:val="00B315B9"/>
    <w:rsid w:val="00BA7FCA"/>
    <w:rsid w:val="00BD55F9"/>
    <w:rsid w:val="00C21F01"/>
    <w:rsid w:val="00CD4CD9"/>
    <w:rsid w:val="00CE1339"/>
    <w:rsid w:val="00CF7F5A"/>
    <w:rsid w:val="00D02B9F"/>
    <w:rsid w:val="00D10A5F"/>
    <w:rsid w:val="00D34112"/>
    <w:rsid w:val="00DB70D4"/>
    <w:rsid w:val="00E43C77"/>
    <w:rsid w:val="00EA32D5"/>
    <w:rsid w:val="00F6351C"/>
    <w:rsid w:val="00F77011"/>
    <w:rsid w:val="00F83F61"/>
    <w:rsid w:val="00F961AD"/>
    <w:rsid w:val="00FD5297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E93B2D"/>
  <w15:chartTrackingRefBased/>
  <w15:docId w15:val="{5752CDBE-78BB-468D-8183-E7138F89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5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5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5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5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5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5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5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5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5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5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5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5D5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5D5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5D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5D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5D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5D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15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1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15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5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15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15D51"/>
    <w:rPr>
      <w:i/>
      <w:iCs/>
      <w:color w:val="404040" w:themeColor="text1" w:themeTint="BF"/>
    </w:rPr>
  </w:style>
  <w:style w:type="paragraph" w:styleId="Listenabsatz">
    <w:name w:val="List Paragraph"/>
    <w:aliases w:val="Bildunterschrift Normal"/>
    <w:basedOn w:val="Standard"/>
    <w:uiPriority w:val="34"/>
    <w:qFormat/>
    <w:rsid w:val="00615D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15D5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15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5D5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15D5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15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D51"/>
  </w:style>
  <w:style w:type="paragraph" w:styleId="Fuzeile">
    <w:name w:val="footer"/>
    <w:basedOn w:val="Standard"/>
    <w:link w:val="FuzeileZchn"/>
    <w:uiPriority w:val="99"/>
    <w:unhideWhenUsed/>
    <w:rsid w:val="00615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D51"/>
  </w:style>
  <w:style w:type="character" w:styleId="Kommentarzeichen">
    <w:name w:val="annotation reference"/>
    <w:basedOn w:val="Absatz-Standardschriftart"/>
    <w:uiPriority w:val="99"/>
    <w:semiHidden/>
    <w:unhideWhenUsed/>
    <w:rsid w:val="00A275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275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275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75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753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B18B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18B7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9C2178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ofner@buettelborn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uettelborn.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rassen-neu-entdecken.d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ktstadt.de" TargetMode="External"/><Relationship Id="rId1" Type="http://schemas.openxmlformats.org/officeDocument/2006/relationships/hyperlink" Target="mailto:jan.thielmann@projektstadt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Vanajanathan, Santhiya</dc:creator>
  <cp:keywords/>
  <dc:description/>
  <cp:lastModifiedBy>Thielmann, Jan</cp:lastModifiedBy>
  <cp:revision>4</cp:revision>
  <cp:lastPrinted>2025-06-30T08:04:00Z</cp:lastPrinted>
  <dcterms:created xsi:type="dcterms:W3CDTF">2025-07-21T07:35:00Z</dcterms:created>
  <dcterms:modified xsi:type="dcterms:W3CDTF">2025-07-21T08:24:00Z</dcterms:modified>
</cp:coreProperties>
</file>